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9168EB" w14:textId="77777777" w:rsidR="00D243CA" w:rsidRDefault="00D243CA"/>
    <w:tbl>
      <w:tblPr>
        <w:tblW w:w="10915" w:type="dxa"/>
        <w:tblInd w:w="-1026" w:type="dxa"/>
        <w:tblBorders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115"/>
        <w:gridCol w:w="222"/>
        <w:gridCol w:w="4272"/>
        <w:gridCol w:w="1109"/>
        <w:gridCol w:w="3975"/>
        <w:gridCol w:w="222"/>
      </w:tblGrid>
      <w:tr w:rsidR="00D243CA" w14:paraId="50DB3B93" w14:textId="77777777"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14:paraId="6972DFCD" w14:textId="77777777" w:rsidR="00D243CA" w:rsidRDefault="002B167A">
            <w:pPr>
              <w:tabs>
                <w:tab w:val="center" w:pos="4677"/>
                <w:tab w:val="right" w:pos="9355"/>
              </w:tabs>
            </w:pPr>
            <w:r>
              <w:rPr>
                <w:noProof/>
              </w:rPr>
              <w:drawing>
                <wp:inline distT="0" distB="0" distL="0" distR="0" wp14:anchorId="7FC9A43F" wp14:editId="75AF1353">
                  <wp:extent cx="543560" cy="577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543560" cy="577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98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14:paraId="7700B2E8" w14:textId="77777777" w:rsidR="00D243CA" w:rsidRDefault="002B167A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14:paraId="70DC5CA6" w14:textId="77777777" w:rsidR="00D243CA" w:rsidRDefault="00D243CA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243CA" w14:paraId="0F03EB59" w14:textId="77777777">
        <w:tc>
          <w:tcPr>
            <w:tcW w:w="1116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14:paraId="05894634" w14:textId="77777777" w:rsidR="00D243CA" w:rsidRDefault="00D243CA"/>
        </w:tc>
        <w:tc>
          <w:tcPr>
            <w:tcW w:w="32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14:paraId="7E56FD85" w14:textId="77777777" w:rsidR="00D243CA" w:rsidRDefault="00D243CA"/>
        </w:tc>
        <w:tc>
          <w:tcPr>
            <w:tcW w:w="4393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14:paraId="6A48E634" w14:textId="77777777" w:rsidR="00D243CA" w:rsidRDefault="00D243CA">
            <w:pPr>
              <w:widowControl w:val="0"/>
              <w:rPr>
                <w:bCs/>
              </w:rPr>
            </w:pPr>
          </w:p>
          <w:p w14:paraId="09B441B8" w14:textId="77777777" w:rsidR="00D243CA" w:rsidRDefault="00D243CA">
            <w:pPr>
              <w:widowControl w:val="0"/>
              <w:rPr>
                <w:bCs/>
              </w:rPr>
            </w:pPr>
          </w:p>
          <w:p w14:paraId="6349E7BD" w14:textId="77777777" w:rsidR="00D243CA" w:rsidRDefault="00D243CA">
            <w:pPr>
              <w:widowControl w:val="0"/>
              <w:rPr>
                <w:bCs/>
              </w:rPr>
            </w:pPr>
          </w:p>
          <w:p w14:paraId="254C2AD5" w14:textId="77777777" w:rsidR="00D243CA" w:rsidRDefault="00D243CA">
            <w:pPr>
              <w:widowControl w:val="0"/>
              <w:rPr>
                <w:bCs/>
              </w:rPr>
            </w:pPr>
          </w:p>
        </w:tc>
        <w:tc>
          <w:tcPr>
            <w:tcW w:w="1132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14:paraId="7613F9CE" w14:textId="77777777" w:rsidR="00D243CA" w:rsidRDefault="00D243CA">
            <w:pPr>
              <w:widowControl w:val="0"/>
              <w:spacing w:line="360" w:lineRule="auto"/>
              <w:ind w:hanging="25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101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14:paraId="77633829" w14:textId="77777777" w:rsidR="00D243CA" w:rsidRDefault="00D243CA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6E857D" w14:textId="77777777" w:rsidR="00D243CA" w:rsidRDefault="00D243CA"/>
        </w:tc>
      </w:tr>
    </w:tbl>
    <w:p w14:paraId="24686E21" w14:textId="77777777" w:rsidR="00D243CA" w:rsidRDefault="00D243CA">
      <w:pPr>
        <w:ind w:left="706"/>
        <w:jc w:val="center"/>
        <w:rPr>
          <w:b/>
          <w:bCs/>
          <w:sz w:val="28"/>
          <w:szCs w:val="28"/>
        </w:rPr>
      </w:pPr>
    </w:p>
    <w:p w14:paraId="5555B5B0" w14:textId="77777777" w:rsidR="00D243CA" w:rsidRDefault="00D243CA">
      <w:pPr>
        <w:ind w:left="706"/>
        <w:jc w:val="center"/>
        <w:rPr>
          <w:b/>
          <w:bCs/>
          <w:sz w:val="28"/>
          <w:szCs w:val="28"/>
        </w:rPr>
      </w:pPr>
    </w:p>
    <w:p w14:paraId="542808A3" w14:textId="77777777" w:rsidR="00D243CA" w:rsidRDefault="00D243CA">
      <w:pPr>
        <w:ind w:left="706"/>
        <w:jc w:val="center"/>
        <w:rPr>
          <w:b/>
          <w:bCs/>
          <w:sz w:val="28"/>
          <w:szCs w:val="28"/>
        </w:rPr>
      </w:pPr>
    </w:p>
    <w:p w14:paraId="1EE03E0B" w14:textId="77777777" w:rsidR="00D243CA" w:rsidRDefault="00D243CA">
      <w:pPr>
        <w:ind w:left="706"/>
        <w:jc w:val="center"/>
        <w:rPr>
          <w:b/>
          <w:bCs/>
          <w:sz w:val="28"/>
          <w:szCs w:val="28"/>
        </w:rPr>
      </w:pPr>
    </w:p>
    <w:p w14:paraId="1BB8E3E5" w14:textId="77777777" w:rsidR="00D243CA" w:rsidRDefault="00D243CA">
      <w:pPr>
        <w:ind w:left="706"/>
        <w:jc w:val="center"/>
        <w:rPr>
          <w:b/>
          <w:bCs/>
          <w:sz w:val="28"/>
          <w:szCs w:val="28"/>
        </w:rPr>
      </w:pPr>
    </w:p>
    <w:p w14:paraId="1F0B8F00" w14:textId="77777777" w:rsidR="00D243CA" w:rsidRDefault="00D243CA">
      <w:pPr>
        <w:ind w:left="706"/>
        <w:jc w:val="center"/>
        <w:rPr>
          <w:b/>
          <w:bCs/>
          <w:sz w:val="28"/>
          <w:szCs w:val="28"/>
        </w:rPr>
      </w:pPr>
    </w:p>
    <w:p w14:paraId="1979BF6E" w14:textId="77777777" w:rsidR="00D243CA" w:rsidRDefault="00D243CA">
      <w:pPr>
        <w:ind w:left="706"/>
        <w:jc w:val="center"/>
        <w:rPr>
          <w:b/>
          <w:bCs/>
          <w:sz w:val="28"/>
          <w:szCs w:val="28"/>
        </w:rPr>
      </w:pPr>
    </w:p>
    <w:p w14:paraId="6EB19CED" w14:textId="77777777" w:rsidR="00D243CA" w:rsidRDefault="00D243CA">
      <w:pPr>
        <w:ind w:left="706"/>
        <w:jc w:val="center"/>
        <w:rPr>
          <w:b/>
          <w:bCs/>
          <w:sz w:val="28"/>
          <w:szCs w:val="28"/>
        </w:rPr>
      </w:pPr>
    </w:p>
    <w:p w14:paraId="2EDE1241" w14:textId="77777777" w:rsidR="00D243CA" w:rsidRDefault="00D243CA">
      <w:pPr>
        <w:ind w:left="706"/>
        <w:jc w:val="center"/>
        <w:rPr>
          <w:b/>
          <w:bCs/>
          <w:sz w:val="28"/>
          <w:szCs w:val="28"/>
        </w:rPr>
      </w:pPr>
    </w:p>
    <w:p w14:paraId="186F1FA8" w14:textId="77777777" w:rsidR="00D243CA" w:rsidRDefault="00D243CA">
      <w:pPr>
        <w:ind w:left="706"/>
        <w:jc w:val="center"/>
        <w:rPr>
          <w:b/>
          <w:bCs/>
          <w:sz w:val="28"/>
          <w:szCs w:val="28"/>
        </w:rPr>
      </w:pPr>
    </w:p>
    <w:p w14:paraId="7A1E33EA" w14:textId="77777777" w:rsidR="00D243CA" w:rsidRDefault="00D243CA">
      <w:pPr>
        <w:ind w:left="706"/>
        <w:jc w:val="center"/>
        <w:rPr>
          <w:b/>
          <w:bCs/>
          <w:sz w:val="28"/>
          <w:szCs w:val="28"/>
        </w:rPr>
      </w:pPr>
    </w:p>
    <w:p w14:paraId="73BA8793" w14:textId="77777777" w:rsidR="00D243CA" w:rsidRDefault="00D243CA">
      <w:pPr>
        <w:ind w:left="706"/>
        <w:jc w:val="center"/>
        <w:rPr>
          <w:b/>
          <w:bCs/>
          <w:sz w:val="28"/>
          <w:szCs w:val="28"/>
        </w:rPr>
      </w:pPr>
    </w:p>
    <w:p w14:paraId="55EFFE13" w14:textId="77777777" w:rsidR="00D243CA" w:rsidRDefault="00D243CA">
      <w:pPr>
        <w:ind w:left="706"/>
        <w:jc w:val="center"/>
        <w:rPr>
          <w:b/>
          <w:bCs/>
          <w:sz w:val="28"/>
          <w:szCs w:val="28"/>
        </w:rPr>
      </w:pPr>
    </w:p>
    <w:p w14:paraId="72F2F97D" w14:textId="77777777" w:rsidR="00D243CA" w:rsidRDefault="00D243CA">
      <w:pPr>
        <w:ind w:left="706"/>
        <w:jc w:val="center"/>
        <w:rPr>
          <w:b/>
          <w:bCs/>
          <w:sz w:val="28"/>
          <w:szCs w:val="28"/>
        </w:rPr>
      </w:pPr>
    </w:p>
    <w:p w14:paraId="6E5A2166" w14:textId="77777777" w:rsidR="00D243CA" w:rsidRDefault="002B167A">
      <w:pPr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</w:p>
    <w:p w14:paraId="12C042F7" w14:textId="77777777" w:rsidR="00D243CA" w:rsidRDefault="002B167A">
      <w:pPr>
        <w:spacing w:after="200" w:line="360" w:lineRule="auto"/>
        <w:jc w:val="center"/>
        <w:rPr>
          <w:b/>
        </w:rPr>
      </w:pPr>
      <w:r>
        <w:rPr>
          <w:b/>
        </w:rPr>
        <w:t>ОУДБ. 08 ХИМИЯ</w:t>
      </w:r>
    </w:p>
    <w:p w14:paraId="43D11D60" w14:textId="45740C0B" w:rsidR="00D243CA" w:rsidRDefault="002B167A" w:rsidP="00D26419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Cs/>
          <w:color w:val="000000" w:themeColor="text1"/>
          <w:lang w:eastAsia="en-US"/>
        </w:rPr>
        <w:t xml:space="preserve"> </w:t>
      </w:r>
      <w:r w:rsidR="00D26419" w:rsidRPr="00D26419">
        <w:rPr>
          <w:bCs/>
          <w:color w:val="000000" w:themeColor="text1"/>
          <w:lang w:eastAsia="en-US"/>
        </w:rPr>
        <w:t>15.01.39 Сварщик-оператор полностью механизированной, автоматической и роботизированной сварки</w:t>
      </w:r>
    </w:p>
    <w:p w14:paraId="4860CC02" w14:textId="77777777" w:rsidR="00D243CA" w:rsidRDefault="00D243CA">
      <w:pPr>
        <w:spacing w:after="200" w:line="276" w:lineRule="auto"/>
        <w:rPr>
          <w:rFonts w:eastAsia="Calibri"/>
          <w:sz w:val="28"/>
          <w:szCs w:val="28"/>
        </w:rPr>
      </w:pPr>
    </w:p>
    <w:p w14:paraId="447F444A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616BA35F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79676134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0E090519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0B1557A4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4CCFF3F6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60CF05D9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01203BBD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4CA07656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42E88F52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6ECF0611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1728ACBE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0E77C487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23BB17CE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5B8D0C7B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4D24B1EF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13CB0335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6E46B283" w14:textId="77777777" w:rsidR="00D243CA" w:rsidRDefault="00D243CA">
      <w:pPr>
        <w:spacing w:line="240" w:lineRule="exact"/>
        <w:ind w:left="2772"/>
        <w:jc w:val="both"/>
        <w:rPr>
          <w:sz w:val="28"/>
          <w:szCs w:val="28"/>
        </w:rPr>
      </w:pPr>
    </w:p>
    <w:p w14:paraId="293B3684" w14:textId="77777777" w:rsidR="00D243CA" w:rsidRDefault="002B167A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14:paraId="5FA72138" w14:textId="77777777" w:rsidR="00D243CA" w:rsidRDefault="002B167A">
      <w:pPr>
        <w:pStyle w:val="1c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</w:rPr>
        <w:lastRenderedPageBreak/>
        <w:t>Содержание программы</w:t>
      </w:r>
    </w:p>
    <w:p w14:paraId="29B2552F" w14:textId="77777777" w:rsidR="00D243CA" w:rsidRDefault="002B167A">
      <w:pPr>
        <w:pStyle w:val="afff3"/>
        <w:numPr>
          <w:ilvl w:val="0"/>
          <w:numId w:val="21"/>
        </w:numPr>
        <w:spacing w:line="276" w:lineRule="auto"/>
        <w:rPr>
          <w:sz w:val="22"/>
          <w:szCs w:val="22"/>
        </w:rPr>
      </w:pPr>
      <w:r>
        <w:t>Общая характеристика</w:t>
      </w:r>
    </w:p>
    <w:p w14:paraId="397ABEDF" w14:textId="77777777" w:rsidR="00D243CA" w:rsidRDefault="002B167A">
      <w:pPr>
        <w:spacing w:line="276" w:lineRule="auto"/>
        <w:ind w:left="709"/>
        <w:rPr>
          <w:sz w:val="22"/>
          <w:szCs w:val="22"/>
        </w:rPr>
      </w:pPr>
      <w:r>
        <w:t>1.1 Цели и место дисциплины в структуре образовательной программы</w:t>
      </w:r>
    </w:p>
    <w:p w14:paraId="34F93FD6" w14:textId="77777777" w:rsidR="00D243CA" w:rsidRDefault="002B167A">
      <w:pPr>
        <w:spacing w:line="276" w:lineRule="auto"/>
        <w:ind w:left="709"/>
        <w:rPr>
          <w:sz w:val="22"/>
          <w:szCs w:val="22"/>
        </w:rPr>
      </w:pPr>
      <w:r>
        <w:t>1.2. Планируемы результаты освоения дисциплины</w:t>
      </w:r>
    </w:p>
    <w:p w14:paraId="5912D1E0" w14:textId="77777777" w:rsidR="00D243CA" w:rsidRDefault="002B167A">
      <w:pPr>
        <w:spacing w:line="276" w:lineRule="auto"/>
        <w:rPr>
          <w:sz w:val="22"/>
          <w:szCs w:val="22"/>
        </w:rPr>
      </w:pPr>
      <w:r>
        <w:t xml:space="preserve">       2. Структура и содержание ДИСЦИПЛИНЫ</w:t>
      </w:r>
    </w:p>
    <w:p w14:paraId="420A761C" w14:textId="77777777" w:rsidR="00D243CA" w:rsidRDefault="002B167A">
      <w:pPr>
        <w:spacing w:line="276" w:lineRule="auto"/>
        <w:rPr>
          <w:sz w:val="22"/>
          <w:szCs w:val="22"/>
        </w:rPr>
      </w:pPr>
      <w:r>
        <w:t xml:space="preserve">             2.1. Трудоемкость освоения дисциплины</w:t>
      </w:r>
    </w:p>
    <w:p w14:paraId="2661F40E" w14:textId="77777777" w:rsidR="00D243CA" w:rsidRDefault="002B167A">
      <w:pPr>
        <w:spacing w:line="276" w:lineRule="auto"/>
        <w:rPr>
          <w:sz w:val="22"/>
          <w:szCs w:val="22"/>
        </w:rPr>
      </w:pPr>
      <w:r>
        <w:t xml:space="preserve">             2.2. Содержание дисциплины</w:t>
      </w:r>
    </w:p>
    <w:p w14:paraId="16DC756F" w14:textId="77777777" w:rsidR="00D243CA" w:rsidRDefault="002B167A">
      <w:pPr>
        <w:spacing w:line="276" w:lineRule="auto"/>
        <w:rPr>
          <w:sz w:val="22"/>
          <w:szCs w:val="22"/>
        </w:rPr>
      </w:pPr>
      <w:r>
        <w:t xml:space="preserve">     3. Условия реализации ДИСЦИПЛИНЫ</w:t>
      </w:r>
    </w:p>
    <w:p w14:paraId="2291ED95" w14:textId="77777777" w:rsidR="00D243CA" w:rsidRDefault="002B167A">
      <w:pPr>
        <w:spacing w:line="276" w:lineRule="auto"/>
        <w:rPr>
          <w:sz w:val="22"/>
          <w:szCs w:val="22"/>
        </w:rPr>
      </w:pPr>
      <w:r>
        <w:t xml:space="preserve">             3.1. Материально-техническое обеспечение</w:t>
      </w:r>
    </w:p>
    <w:p w14:paraId="535420D4" w14:textId="77777777" w:rsidR="00D243CA" w:rsidRDefault="002B167A">
      <w:pPr>
        <w:spacing w:line="276" w:lineRule="auto"/>
        <w:rPr>
          <w:sz w:val="22"/>
          <w:szCs w:val="22"/>
        </w:rPr>
      </w:pPr>
      <w:r>
        <w:t xml:space="preserve">             3.2. Учебно-методическое обеспечение</w:t>
      </w:r>
    </w:p>
    <w:p w14:paraId="5D7C4B97" w14:textId="77777777" w:rsidR="00D243CA" w:rsidRDefault="002B167A">
      <w:pPr>
        <w:spacing w:line="276" w:lineRule="auto"/>
        <w:rPr>
          <w:sz w:val="22"/>
          <w:szCs w:val="22"/>
        </w:rPr>
      </w:pPr>
      <w:r>
        <w:t xml:space="preserve">    4. Контроль и оценка результатов освоения ДИСЦИПЛИНЫ</w:t>
      </w:r>
    </w:p>
    <w:p w14:paraId="046CD340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DF0E73C" w14:textId="77777777" w:rsidR="00D243CA" w:rsidRDefault="00D243CA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7DE3D058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27BCC139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F4D67ED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279895C3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23B62931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E56FDFE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A5AADCD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3CA519C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3A9BA19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7154FE30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4A85E9D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2A428B85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5EF4907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7D177F8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9F44A8D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4BDCB473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D038694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B4EBDB3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6D03F16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E111EA4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41D11F6B" w14:textId="77777777" w:rsidR="00D243CA" w:rsidRDefault="00D24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14:paraId="0EAF1B4C" w14:textId="77777777" w:rsidR="00D243CA" w:rsidRDefault="002B16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14:paraId="6EB6FAC3" w14:textId="1F146C63" w:rsidR="00D243CA" w:rsidRDefault="002B167A">
      <w:pPr>
        <w:pStyle w:val="2"/>
        <w:shd w:val="clear" w:color="auto" w:fill="FFFFFF"/>
        <w:spacing w:before="0" w:after="274" w:line="343" w:lineRule="atLeast"/>
        <w:ind w:firstLine="567"/>
        <w:jc w:val="both"/>
        <w:rPr>
          <w:b w:val="0"/>
          <w:i w:val="0"/>
          <w:iCs w:val="0"/>
          <w:sz w:val="22"/>
          <w:szCs w:val="22"/>
        </w:rPr>
      </w:pPr>
      <w:proofErr w:type="gramStart"/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Рабочая программа учебной дисциплины ОУДБ.08   Химия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декабря 2014 г., 31 декабря 2015 г., 29 июня 2017 г., 24 сентября, 11 декабря 2020 г., 12 августа 2022 г.),  в соответствии с</w:t>
      </w:r>
      <w:proofErr w:type="gramEnd"/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федеральной образовательной программой среднего общего образования (приказ Министерства Просвещения РФ 23 ноября 2022 г. № 1014 «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</w:t>
      </w:r>
      <w:r w:rsidR="00776C2D" w:rsidRPr="00776C2D">
        <w:rPr>
          <w:b w:val="0"/>
          <w:bCs w:val="0"/>
          <w:i w:val="0"/>
          <w:iCs w:val="0"/>
          <w:sz w:val="22"/>
          <w:szCs w:val="22"/>
        </w:rPr>
        <w:t xml:space="preserve">15.01.39 Сварщик-оператор полностью механизированной, автоматической и роботизированной сварки </w:t>
      </w:r>
      <w:r>
        <w:rPr>
          <w:b w:val="0"/>
          <w:bCs w:val="0"/>
          <w:i w:val="0"/>
          <w:iCs w:val="0"/>
          <w:sz w:val="22"/>
          <w:szCs w:val="22"/>
        </w:rPr>
        <w:t>(утвержденного Приказом Министерства Просвещения РФ от</w:t>
      </w:r>
      <w:r>
        <w:rPr>
          <w:rFonts w:ascii="PT Sans" w:eastAsia="PT Sans" w:hAnsi="PT Sans" w:cs="PT Sans"/>
          <w:b w:val="0"/>
          <w:bCs w:val="0"/>
          <w:i w:val="0"/>
          <w:iCs w:val="0"/>
          <w:color w:val="333333"/>
          <w:sz w:val="22"/>
          <w:szCs w:val="22"/>
          <w:highlight w:val="white"/>
        </w:rPr>
        <w:t xml:space="preserve"> 13.07.2023 № 528</w:t>
      </w:r>
      <w:r>
        <w:rPr>
          <w:b w:val="0"/>
          <w:bCs w:val="0"/>
          <w:i w:val="0"/>
          <w:iCs w:val="0"/>
          <w:sz w:val="22"/>
          <w:szCs w:val="22"/>
        </w:rPr>
        <w:t>), с учетом рабочей программы воспитания по профессии</w:t>
      </w:r>
      <w:proofErr w:type="gramEnd"/>
      <w:r>
        <w:rPr>
          <w:b w:val="0"/>
          <w:bCs w:val="0"/>
          <w:i w:val="0"/>
          <w:iCs w:val="0"/>
          <w:sz w:val="22"/>
          <w:szCs w:val="22"/>
        </w:rPr>
        <w:t xml:space="preserve"> </w:t>
      </w:r>
      <w:r w:rsidR="00776C2D" w:rsidRPr="00776C2D">
        <w:rPr>
          <w:b w:val="0"/>
          <w:bCs w:val="0"/>
          <w:i w:val="0"/>
          <w:iCs w:val="0"/>
          <w:sz w:val="22"/>
          <w:szCs w:val="22"/>
        </w:rPr>
        <w:t>15.01.39 Сварщик-оператор полностью механизированной, автоматической и роботизированной сварки</w:t>
      </w:r>
      <w:r>
        <w:rPr>
          <w:rFonts w:ascii="Times New Roman" w:hAnsi="Times New Roman"/>
          <w:b w:val="0"/>
          <w:bCs w:val="0"/>
          <w:i w:val="0"/>
          <w:iCs w:val="0"/>
          <w:sz w:val="22"/>
          <w:szCs w:val="22"/>
          <w:lang w:eastAsia="zh-CN"/>
        </w:rPr>
        <w:t>.</w:t>
      </w:r>
    </w:p>
    <w:p w14:paraId="7CBF07F7" w14:textId="77777777" w:rsidR="00D243CA" w:rsidRDefault="002B167A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14:paraId="47A19C1F" w14:textId="77777777" w:rsidR="00D243CA" w:rsidRDefault="00D243CA">
      <w:pPr>
        <w:ind w:firstLine="567"/>
        <w:jc w:val="both"/>
        <w:rPr>
          <w:b/>
          <w:sz w:val="28"/>
          <w:szCs w:val="28"/>
        </w:rPr>
      </w:pPr>
    </w:p>
    <w:p w14:paraId="1DEF21D0" w14:textId="77777777" w:rsidR="00D243CA" w:rsidRDefault="002B16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</w:t>
      </w:r>
      <w:r>
        <w:rPr>
          <w:sz w:val="28"/>
          <w:szCs w:val="28"/>
        </w:rPr>
        <w:t>профессиональной образовательной программы: учебная дисциплина «Химия» является обязательным  учебным предметом ФГОС СОО.</w:t>
      </w:r>
    </w:p>
    <w:p w14:paraId="79F0E626" w14:textId="3CDC689D" w:rsidR="00D243CA" w:rsidRDefault="002B167A">
      <w:pPr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«Химия» изучается в общеобразовательном цикле учебного плана ОПОП </w:t>
      </w:r>
      <w:r>
        <w:rPr>
          <w:sz w:val="28"/>
          <w:szCs w:val="28"/>
        </w:rPr>
        <w:t xml:space="preserve">СПО по </w:t>
      </w:r>
      <w:r>
        <w:rPr>
          <w:bCs/>
          <w:iCs/>
          <w:sz w:val="28"/>
          <w:szCs w:val="28"/>
        </w:rPr>
        <w:t xml:space="preserve">профессии </w:t>
      </w:r>
      <w:r w:rsidR="00776C2D" w:rsidRPr="00776C2D">
        <w:rPr>
          <w:bCs/>
          <w:iCs/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  <w:bookmarkStart w:id="0" w:name="_GoBack"/>
      <w:bookmarkEnd w:id="0"/>
      <w:r>
        <w:rPr>
          <w:bCs/>
          <w:iCs/>
          <w:sz w:val="28"/>
          <w:szCs w:val="28"/>
        </w:rPr>
        <w:t>.</w:t>
      </w:r>
    </w:p>
    <w:p w14:paraId="29BA4BD9" w14:textId="77777777" w:rsidR="00D243CA" w:rsidRDefault="00D243CA">
      <w:pPr>
        <w:ind w:firstLine="567"/>
        <w:jc w:val="both"/>
        <w:rPr>
          <w:b/>
          <w:sz w:val="28"/>
          <w:szCs w:val="28"/>
        </w:rPr>
      </w:pPr>
    </w:p>
    <w:p w14:paraId="6AFC8A0A" w14:textId="77777777" w:rsidR="00D243CA" w:rsidRDefault="002B167A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14:paraId="75488309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14:paraId="79D7F590" w14:textId="77777777" w:rsidR="00D243CA" w:rsidRDefault="002B1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14:paraId="6CF49AE8" w14:textId="77777777" w:rsidR="00D243CA" w:rsidRDefault="002B1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sz w:val="28"/>
          <w:szCs w:val="28"/>
        </w:rPr>
        <w:t>В соответствии с требованиями ФГОС СОО и</w:t>
      </w:r>
      <w:r>
        <w:rPr>
          <w:color w:val="000000" w:themeColor="text1"/>
          <w:sz w:val="28"/>
          <w:szCs w:val="28"/>
          <w:shd w:val="clear" w:color="FFFFFF" w:themeColor="background1" w:fill="FFFFFF" w:themeFill="background1"/>
        </w:rPr>
        <w:t xml:space="preserve"> ФОП </w:t>
      </w:r>
      <w:r>
        <w:rPr>
          <w:sz w:val="28"/>
          <w:szCs w:val="28"/>
        </w:rPr>
        <w:t xml:space="preserve">  целями изучения дисциплины «Химия» являются: </w:t>
      </w:r>
    </w:p>
    <w:p w14:paraId="7EE7B163" w14:textId="77777777" w:rsidR="00D243CA" w:rsidRDefault="002B167A">
      <w:pPr>
        <w:pStyle w:val="aff8"/>
        <w:numPr>
          <w:ilvl w:val="0"/>
          <w:numId w:val="15"/>
        </w:numPr>
        <w:tabs>
          <w:tab w:val="left" w:pos="90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34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</w:t>
      </w:r>
      <w:r>
        <w:rPr>
          <w:rFonts w:ascii="Times New Roman;serif" w:hAnsi="Times New Roman;serif"/>
          <w:sz w:val="28"/>
          <w:szCs w:val="28"/>
        </w:rPr>
        <w:t xml:space="preserve">системы химических знаний как важнейшей составляющей </w:t>
      </w:r>
      <w:proofErr w:type="gramStart"/>
      <w:r>
        <w:rPr>
          <w:rFonts w:ascii="Times New Roman;serif" w:hAnsi="Times New Roman;serif"/>
          <w:sz w:val="28"/>
          <w:szCs w:val="28"/>
        </w:rPr>
        <w:t>естественно-научной</w:t>
      </w:r>
      <w:proofErr w:type="gramEnd"/>
      <w:r>
        <w:rPr>
          <w:rFonts w:ascii="Times New Roman;serif" w:hAnsi="Times New Roman;serif"/>
          <w:sz w:val="28"/>
          <w:szCs w:val="28"/>
        </w:rPr>
        <w:t xml:space="preserve">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</w:t>
      </w:r>
      <w:r>
        <w:rPr>
          <w:rFonts w:ascii="Times New Roman;serif" w:hAnsi="Times New Roman;serif"/>
          <w:sz w:val="28"/>
          <w:szCs w:val="28"/>
        </w:rPr>
        <w:t>о характера, ознакомление с историей их развития и становления;</w:t>
      </w:r>
    </w:p>
    <w:p w14:paraId="198D0D97" w14:textId="77777777" w:rsidR="00D243CA" w:rsidRDefault="002B167A">
      <w:pPr>
        <w:pStyle w:val="aff8"/>
        <w:numPr>
          <w:ilvl w:val="0"/>
          <w:numId w:val="16"/>
        </w:numPr>
        <w:spacing w:after="165"/>
        <w:ind w:left="180" w:right="645" w:firstLine="70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</w:t>
      </w:r>
      <w:r>
        <w:rPr>
          <w:rFonts w:ascii="Times New Roman;serif" w:hAnsi="Times New Roman;serif"/>
          <w:sz w:val="28"/>
          <w:szCs w:val="28"/>
        </w:rPr>
        <w:t>место в природе, в практической и повседневной жизни;</w:t>
      </w:r>
    </w:p>
    <w:p w14:paraId="534F1F9D" w14:textId="77777777" w:rsidR="00D243CA" w:rsidRDefault="002B167A">
      <w:pPr>
        <w:pStyle w:val="aff8"/>
        <w:numPr>
          <w:ilvl w:val="0"/>
          <w:numId w:val="16"/>
        </w:numPr>
        <w:spacing w:after="165"/>
        <w:ind w:left="180" w:right="645" w:firstLine="70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lastRenderedPageBreak/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веществами;</w:t>
      </w:r>
    </w:p>
    <w:p w14:paraId="1D7CA7FF" w14:textId="77777777" w:rsidR="00D243CA" w:rsidRDefault="002B167A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адаптация обучающихся к условиям динамично</w:t>
      </w:r>
      <w:r>
        <w:rPr>
          <w:rFonts w:ascii="Times New Roman;serif" w:hAnsi="Times New Roman;serif"/>
          <w:sz w:val="28"/>
          <w:szCs w:val="28"/>
        </w:rPr>
        <w:t xml:space="preserve">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14:paraId="5245B2EF" w14:textId="77777777" w:rsidR="00D243CA" w:rsidRDefault="002B167A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proofErr w:type="gramStart"/>
      <w:r>
        <w:rPr>
          <w:rFonts w:ascii="Times New Roman;serif" w:hAnsi="Times New Roman;serif"/>
          <w:sz w:val="28"/>
          <w:szCs w:val="28"/>
        </w:rPr>
        <w:t>формирование у обучающих</w:t>
      </w:r>
      <w:r>
        <w:rPr>
          <w:rFonts w:ascii="Times New Roman;serif" w:hAnsi="Times New Roman;serif"/>
          <w:sz w:val="28"/>
          <w:szCs w:val="28"/>
        </w:rPr>
        <w:t xml:space="preserve">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</w:t>
      </w:r>
      <w:r>
        <w:rPr>
          <w:rFonts w:ascii="Times New Roman;serif" w:hAnsi="Times New Roman;serif"/>
          <w:sz w:val="28"/>
          <w:szCs w:val="28"/>
        </w:rPr>
        <w:t>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proofErr w:type="gramEnd"/>
    </w:p>
    <w:p w14:paraId="56EE57BC" w14:textId="77777777" w:rsidR="00D243CA" w:rsidRDefault="002B167A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развитие познавательных интересов, интеллектуальных и творческих способностей обучающихся: способности с</w:t>
      </w:r>
      <w:r>
        <w:rPr>
          <w:rFonts w:ascii="Times New Roman;serif" w:hAnsi="Times New Roman;serif"/>
          <w:sz w:val="28"/>
          <w:szCs w:val="28"/>
        </w:rPr>
        <w:t>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</w:t>
      </w:r>
      <w:proofErr w:type="gramStart"/>
      <w:r>
        <w:rPr>
          <w:rFonts w:ascii="Times New Roman;serif" w:hAnsi="Times New Roman;serif"/>
          <w:sz w:val="28"/>
          <w:szCs w:val="28"/>
        </w:rPr>
        <w:t>о-</w:t>
      </w:r>
      <w:proofErr w:type="gramEnd"/>
      <w:r>
        <w:rPr>
          <w:rFonts w:ascii="Times New Roman;serif" w:hAnsi="Times New Roman;serif"/>
          <w:sz w:val="28"/>
          <w:szCs w:val="28"/>
        </w:rPr>
        <w:t xml:space="preserve"> популярной информации химического содержания;</w:t>
      </w:r>
    </w:p>
    <w:p w14:paraId="10A8AA21" w14:textId="77777777" w:rsidR="00D243CA" w:rsidRDefault="002B167A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и развитие у </w:t>
      </w:r>
      <w:proofErr w:type="gramStart"/>
      <w:r>
        <w:rPr>
          <w:rFonts w:ascii="Times New Roman;serif" w:hAnsi="Times New Roman;serif"/>
          <w:sz w:val="28"/>
          <w:szCs w:val="28"/>
        </w:rPr>
        <w:t>обу</w:t>
      </w:r>
      <w:r>
        <w:rPr>
          <w:rFonts w:ascii="Times New Roman;serif" w:hAnsi="Times New Roman;serif"/>
          <w:sz w:val="28"/>
          <w:szCs w:val="28"/>
        </w:rPr>
        <w:t>чающихся</w:t>
      </w:r>
      <w:proofErr w:type="gramEnd"/>
      <w:r>
        <w:rPr>
          <w:rFonts w:ascii="Times New Roman;serif" w:hAnsi="Times New Roman;serif"/>
          <w:sz w:val="28"/>
          <w:szCs w:val="28"/>
        </w:rPr>
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14:paraId="31937DDE" w14:textId="77777777" w:rsidR="00D243CA" w:rsidRDefault="002B167A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proofErr w:type="gramStart"/>
      <w:r>
        <w:rPr>
          <w:rFonts w:ascii="Times New Roman;serif" w:hAnsi="Times New Roman;serif"/>
          <w:sz w:val="28"/>
          <w:szCs w:val="28"/>
        </w:rPr>
        <w:t>воспитание у обучающихся убеждённости в гуманистической направлен</w:t>
      </w:r>
      <w:r>
        <w:rPr>
          <w:rFonts w:ascii="Times New Roman;serif" w:hAnsi="Times New Roman;serif"/>
          <w:sz w:val="28"/>
          <w:szCs w:val="28"/>
        </w:rPr>
        <w:t xml:space="preserve">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</w:t>
      </w:r>
      <w:r>
        <w:rPr>
          <w:rFonts w:ascii="Times New Roman;serif" w:hAnsi="Times New Roman;serif"/>
          <w:sz w:val="28"/>
          <w:szCs w:val="28"/>
        </w:rPr>
        <w:t>опыта использования полученных знаний для принятия грамотных решений в ситуациях, связанных с химическими явлениями.</w:t>
      </w:r>
      <w:proofErr w:type="gramEnd"/>
    </w:p>
    <w:p w14:paraId="02508B3D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14:paraId="66FA519D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D243CA">
          <w:footerReference w:type="default" r:id="rId9"/>
          <w:pgSz w:w="11906" w:h="16838"/>
          <w:pgMar w:top="1134" w:right="851" w:bottom="1134" w:left="1701" w:header="0" w:footer="0" w:gutter="0"/>
          <w:cols w:space="720"/>
          <w:titlePg/>
          <w:docGrid w:linePitch="360"/>
        </w:sectPr>
      </w:pPr>
    </w:p>
    <w:p w14:paraId="2C19E58E" w14:textId="77777777" w:rsidR="00D243CA" w:rsidRDefault="002B167A">
      <w:pPr>
        <w:numPr>
          <w:ilvl w:val="2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14:paraId="78884A2E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14:paraId="1F92BF7F" w14:textId="77777777" w:rsidR="00D243CA" w:rsidRDefault="002B1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«Химия», предполагается достижение: </w:t>
      </w:r>
    </w:p>
    <w:p w14:paraId="5BC93D7B" w14:textId="77777777" w:rsidR="00D243CA" w:rsidRDefault="002B1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14:paraId="5248896D" w14:textId="77777777" w:rsidR="00D243CA" w:rsidRDefault="002B1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14:paraId="43CCEA19" w14:textId="77777777" w:rsidR="00D243CA" w:rsidRDefault="002B1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14:paraId="273D9035" w14:textId="77777777" w:rsidR="00D243CA" w:rsidRDefault="002B1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общих компетен</w:t>
      </w:r>
      <w:r>
        <w:rPr>
          <w:sz w:val="28"/>
          <w:szCs w:val="28"/>
        </w:rPr>
        <w:t xml:space="preserve">ций; </w:t>
      </w:r>
    </w:p>
    <w:p w14:paraId="7FD213E5" w14:textId="77777777" w:rsidR="00D243CA" w:rsidRDefault="002B1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tbl>
      <w:tblPr>
        <w:tblStyle w:val="afffa"/>
        <w:tblW w:w="15591" w:type="dxa"/>
        <w:tblLook w:val="0000" w:firstRow="0" w:lastRow="0" w:firstColumn="0" w:lastColumn="0" w:noHBand="0" w:noVBand="0"/>
      </w:tblPr>
      <w:tblGrid>
        <w:gridCol w:w="2660"/>
        <w:gridCol w:w="3513"/>
        <w:gridCol w:w="4000"/>
        <w:gridCol w:w="5418"/>
      </w:tblGrid>
      <w:tr w:rsidR="00D243CA" w14:paraId="32A22F59" w14:textId="77777777">
        <w:trPr>
          <w:trHeight w:val="798"/>
        </w:trPr>
        <w:tc>
          <w:tcPr>
            <w:tcW w:w="2660" w:type="dxa"/>
            <w:vMerge w:val="restart"/>
          </w:tcPr>
          <w:p w14:paraId="395245CE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2931" w:type="dxa"/>
            <w:gridSpan w:val="3"/>
          </w:tcPr>
          <w:p w14:paraId="244CD55E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D243CA" w14:paraId="3EB56263" w14:textId="77777777">
        <w:trPr>
          <w:trHeight w:val="157"/>
        </w:trPr>
        <w:tc>
          <w:tcPr>
            <w:tcW w:w="2660" w:type="dxa"/>
            <w:vMerge/>
          </w:tcPr>
          <w:p w14:paraId="12FF25A7" w14:textId="77777777" w:rsidR="00D243CA" w:rsidRDefault="00D243CA"/>
        </w:tc>
        <w:tc>
          <w:tcPr>
            <w:tcW w:w="3513" w:type="dxa"/>
          </w:tcPr>
          <w:p w14:paraId="6154339C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000" w:type="dxa"/>
          </w:tcPr>
          <w:p w14:paraId="764CCD7F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5418" w:type="dxa"/>
          </w:tcPr>
          <w:p w14:paraId="7B747B91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D243CA" w14:paraId="2CB826C6" w14:textId="77777777">
        <w:trPr>
          <w:trHeight w:val="398"/>
        </w:trPr>
        <w:tc>
          <w:tcPr>
            <w:tcW w:w="2660" w:type="dxa"/>
          </w:tcPr>
          <w:p w14:paraId="4F8C3B6B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5" w:hanging="275"/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</w:t>
            </w:r>
            <w:r>
              <w:t>способы решения задач профессиональной деятельности применительно к различным контекстам</w:t>
            </w:r>
          </w:p>
          <w:p w14:paraId="51D04E56" w14:textId="77777777" w:rsidR="00D243CA" w:rsidRDefault="00D243C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3F5A2A9C" w14:textId="77777777" w:rsidR="00D243CA" w:rsidRDefault="00D243C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13" w:type="dxa"/>
          </w:tcPr>
          <w:p w14:paraId="012175B2" w14:textId="77777777" w:rsidR="00D243CA" w:rsidRDefault="002B167A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Трудового воспитания:</w:t>
            </w:r>
          </w:p>
          <w:p w14:paraId="7BACEB07" w14:textId="77777777" w:rsidR="00D243CA" w:rsidRDefault="002B167A">
            <w:pPr>
              <w:ind w:firstLine="567"/>
              <w:jc w:val="both"/>
            </w:pPr>
            <w:r>
              <w:t xml:space="preserve">— коммуникативной компетентности в  учебно-исследовательской деятельности, общественно полезной, творческой и  других видах деятельности; </w:t>
            </w:r>
          </w:p>
          <w:p w14:paraId="33C162AE" w14:textId="77777777" w:rsidR="00D243CA" w:rsidRDefault="002B167A">
            <w:pPr>
              <w:ind w:firstLine="567"/>
              <w:jc w:val="both"/>
            </w:pPr>
            <w:r>
              <w:t xml:space="preserve">— установки на активное участие в  решении практических задач социальной направленности (в рамках своего класса, школы); </w:t>
            </w:r>
          </w:p>
          <w:p w14:paraId="1CF38B40" w14:textId="77777777" w:rsidR="00D243CA" w:rsidRDefault="002B167A">
            <w:pPr>
              <w:ind w:firstLine="567"/>
              <w:jc w:val="both"/>
            </w:pPr>
            <w:r>
              <w:t xml:space="preserve">— интереса к  практическому изучению профессий различного рода, в том числе на основе применения предметных знаний по химии; </w:t>
            </w:r>
          </w:p>
          <w:p w14:paraId="4631C827" w14:textId="77777777" w:rsidR="00D243CA" w:rsidRDefault="002B167A">
            <w:pPr>
              <w:ind w:firstLine="567"/>
              <w:jc w:val="both"/>
            </w:pPr>
            <w:r>
              <w:t>— уважен</w:t>
            </w:r>
            <w:r>
              <w:t xml:space="preserve">ия к  труду, </w:t>
            </w:r>
            <w:r>
              <w:lastRenderedPageBreak/>
              <w:t xml:space="preserve">людям труда и  результатам трудовой деятельности; </w:t>
            </w:r>
          </w:p>
          <w:p w14:paraId="7ED858F4" w14:textId="77777777" w:rsidR="00D243CA" w:rsidRDefault="002B167A">
            <w:pPr>
              <w:ind w:firstLine="567"/>
              <w:jc w:val="both"/>
            </w:pPr>
            <w:r>
              <w:t>— готовности к  осознанному выбору индивидуальной траектории образования, будущей профессии и  реализации собственных жизненных планов с  учётом личностных интересов, способностей к  химии, ин</w:t>
            </w:r>
            <w:r>
              <w:t>тересов и  потребностей общества;</w:t>
            </w:r>
          </w:p>
          <w:p w14:paraId="4CD99235" w14:textId="77777777" w:rsidR="00D243CA" w:rsidRDefault="00D243CA">
            <w:pPr>
              <w:ind w:firstLine="567"/>
              <w:jc w:val="both"/>
            </w:pPr>
          </w:p>
        </w:tc>
        <w:tc>
          <w:tcPr>
            <w:tcW w:w="4000" w:type="dxa"/>
          </w:tcPr>
          <w:p w14:paraId="51CAE7F9" w14:textId="77777777" w:rsidR="00D243CA" w:rsidRDefault="002B167A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Овладение универсальными учебными познавательными действиями</w:t>
            </w:r>
          </w:p>
          <w:p w14:paraId="70322ACC" w14:textId="77777777" w:rsidR="00D243CA" w:rsidRDefault="002B167A">
            <w:pPr>
              <w:spacing w:line="276" w:lineRule="auto"/>
              <w:ind w:left="567"/>
              <w:jc w:val="both"/>
            </w:pPr>
            <w:r>
              <w:t>Базовыми логическими действиями:</w:t>
            </w:r>
          </w:p>
          <w:p w14:paraId="4FA0D12A" w14:textId="77777777" w:rsidR="00D243CA" w:rsidRDefault="002B167A">
            <w:pPr>
              <w:spacing w:line="276" w:lineRule="auto"/>
              <w:ind w:firstLine="567"/>
              <w:jc w:val="both"/>
            </w:pPr>
            <w:proofErr w:type="gramStart"/>
            <w:r>
              <w:t>— самостоятельно формулировать и  актуализировать проблему, рассматривать её всесторонне; определять цели деятельности, задавая параметры и  критерии их достижения, соотносить результаты деятельности с поставленными целями; — использовать при освоении знан</w:t>
            </w:r>
            <w:r>
              <w:t xml:space="preserve">ий приёмы логического мышления: выделять </w:t>
            </w:r>
            <w:r>
              <w:lastRenderedPageBreak/>
              <w:t xml:space="preserve">характерные признаки понятий и  устанавливать их взаимосвязь, использовать соответствующие понятия для объяснения отдельных фактов и  явлений; — выбирать основания и  критерии для классификации веществ и химических </w:t>
            </w:r>
            <w:r>
              <w:t>реакций;</w:t>
            </w:r>
            <w:proofErr w:type="gramEnd"/>
            <w:r>
              <w:t xml:space="preserve"> — устанавливать причинно-следственные связи между изучаемыми явлениями; — строить </w:t>
            </w:r>
            <w:proofErr w:type="gramStart"/>
            <w:r>
              <w:t>логические рассуждения</w:t>
            </w:r>
            <w:proofErr w:type="gramEnd"/>
            <w:r>
              <w:t xml:space="preserve"> (индуктивные, дедуктивные, по аналогии), выявлять закономерности и  противоречия в  рассматриваемых явлениях, формулировать выводы и  заключен</w:t>
            </w:r>
            <w:r>
              <w:t>ия; — применять в процессе познания используемые в химии символические (знаковые) модели, преобразовывать модельные представления  — химический знак (символ) элемента, химическая формула, уравнение химической реакции  — при решении учебных познавательных и</w:t>
            </w:r>
            <w:r>
              <w:t xml:space="preserve">  практических задач, применять названные модельные представления для выявления </w:t>
            </w:r>
            <w:r>
              <w:lastRenderedPageBreak/>
              <w:t xml:space="preserve">характерных признаков изучаемых веществ и  химических </w:t>
            </w:r>
            <w:proofErr w:type="spellStart"/>
            <w:r>
              <w:t>реакций</w:t>
            </w:r>
            <w:proofErr w:type="gramStart"/>
            <w:r>
              <w:t>;</w:t>
            </w:r>
            <w:r>
              <w:rPr>
                <w:i/>
                <w:color w:val="000000"/>
              </w:rPr>
              <w:t>е</w:t>
            </w:r>
            <w:proofErr w:type="gramEnd"/>
            <w:r>
              <w:rPr>
                <w:i/>
                <w:color w:val="000000"/>
              </w:rPr>
              <w:t>ские</w:t>
            </w:r>
            <w:proofErr w:type="spellEnd"/>
            <w:r>
              <w:rPr>
                <w:i/>
                <w:color w:val="000000"/>
              </w:rPr>
              <w:t xml:space="preserve"> </w:t>
            </w:r>
          </w:p>
        </w:tc>
        <w:tc>
          <w:tcPr>
            <w:tcW w:w="5418" w:type="dxa"/>
          </w:tcPr>
          <w:p w14:paraId="6785183D" w14:textId="77777777" w:rsidR="00D243CA" w:rsidRDefault="002B167A">
            <w:pPr>
              <w:pStyle w:val="afff3"/>
              <w:numPr>
                <w:ilvl w:val="0"/>
                <w:numId w:val="8"/>
              </w:numPr>
              <w:tabs>
                <w:tab w:val="left" w:pos="1026"/>
              </w:tabs>
              <w:spacing w:after="200" w:line="276" w:lineRule="auto"/>
              <w:ind w:left="0" w:firstLine="360"/>
              <w:contextualSpacing/>
              <w:jc w:val="both"/>
            </w:pPr>
            <w:proofErr w:type="gramStart"/>
            <w:r>
              <w:lastRenderedPageBreak/>
              <w:t>сформированность представлений: о месте и значении органической химии в системе естественных наук и её роли</w:t>
            </w:r>
            <w:r>
              <w:t xml:space="preserve"> в обеспечении устойчивого развития человечества: в  решении проблем экологической, энергетической и  пищевой безопасности, в  развитии медицины, создании новых материалов, новых источников энергии, в  обеспечении рационального природопользования, в  форми</w:t>
            </w:r>
            <w:r>
              <w:t xml:space="preserve">ровании мировоззрения и  общей культуры человека, а  также экологически обоснованного отношения к своему здоровью и природной среде; </w:t>
            </w:r>
            <w:proofErr w:type="gramEnd"/>
          </w:p>
          <w:p w14:paraId="77FFD025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gramStart"/>
            <w:r>
              <w:t>владение системой химических знаний, которая включает: основополагающие понятия  — химический элемент, атом, ядро и  элек</w:t>
            </w:r>
            <w:r>
              <w:t xml:space="preserve">тронная оболочка атома, s-, p-, d-атомные </w:t>
            </w:r>
            <w:proofErr w:type="spellStart"/>
            <w:r>
              <w:t>орбитали</w:t>
            </w:r>
            <w:proofErr w:type="spellEnd"/>
            <w:r>
              <w:t xml:space="preserve">, </w:t>
            </w:r>
            <w:r>
              <w:lastRenderedPageBreak/>
              <w:t xml:space="preserve">основное и возбуждённое состояния атома, гибридизация атомных </w:t>
            </w:r>
            <w:proofErr w:type="spellStart"/>
            <w:r>
              <w:t>орбиталей</w:t>
            </w:r>
            <w:proofErr w:type="spellEnd"/>
            <w:r>
              <w:t xml:space="preserve">, ион, молекула, валентность, </w:t>
            </w:r>
            <w:proofErr w:type="spellStart"/>
            <w:r>
              <w:t>электроотрицательность</w:t>
            </w:r>
            <w:proofErr w:type="spellEnd"/>
            <w:r>
              <w:t>, степень окисления, химическая связь, моль, молярная масса, молярный объём, угле</w:t>
            </w:r>
            <w:r>
              <w:t>родный скелет, функциональная группа, радикал, структурные формулы (развёрнутые, сокращённые, скелетные), изомерия структурная и  пространственная (геометрическая, оптическая), изомеры, гомологический ряд</w:t>
            </w:r>
            <w:proofErr w:type="gramEnd"/>
            <w:r>
              <w:t>, гомологи, углеводороды, кислоро</w:t>
            </w:r>
            <w:proofErr w:type="gramStart"/>
            <w:r>
              <w:t>д-</w:t>
            </w:r>
            <w:proofErr w:type="gramEnd"/>
            <w:r>
              <w:t xml:space="preserve"> и  азотсодержащи</w:t>
            </w:r>
            <w:r>
              <w:t xml:space="preserve">е органические соединения, мономер, полимер, структурное звено, высокомолекулярные соединения; теории, законы (периодический закон Д.  И.  Менделеева, теория строения органических веществ А.  М.  Бутлерова, закон сохранения массы веществ, закон сохранения </w:t>
            </w:r>
            <w:r>
              <w:t xml:space="preserve">и превращения энергии при химических реакциях), закономерности, символический язык химии, мировоззренческие знания, лежащие в  основе понимания причинности и системности химических явлений; </w:t>
            </w:r>
            <w:proofErr w:type="gramStart"/>
            <w:r>
              <w:t xml:space="preserve">представления о  механизмах химических реакций, термодинамических </w:t>
            </w:r>
            <w:r>
              <w:t xml:space="preserve">и  кинетических закономерностях их протекания, о  взаимном влиянии атомов и групп атомов в молекулах (индуктивный и  </w:t>
            </w:r>
            <w:proofErr w:type="spellStart"/>
            <w:r>
              <w:t>мезомерный</w:t>
            </w:r>
            <w:proofErr w:type="spellEnd"/>
            <w:r>
              <w:t xml:space="preserve"> эффекты, </w:t>
            </w:r>
            <w:proofErr w:type="spellStart"/>
            <w:r>
              <w:t>ориентанты</w:t>
            </w:r>
            <w:proofErr w:type="spellEnd"/>
            <w:r>
              <w:t xml:space="preserve"> I и II рода); </w:t>
            </w:r>
            <w:proofErr w:type="spellStart"/>
            <w:r>
              <w:t>фактологические</w:t>
            </w:r>
            <w:proofErr w:type="spellEnd"/>
            <w:r>
              <w:t xml:space="preserve"> сведения о  свойствах, составе, получении </w:t>
            </w:r>
            <w:r>
              <w:lastRenderedPageBreak/>
              <w:t>и  безопасном использовании важнейши</w:t>
            </w:r>
            <w:r>
              <w:t xml:space="preserve">х органических веществ в быту и практической деятельности человека, общих научных принципах химического производства (на примере производства метанола, переработки нефти); </w:t>
            </w:r>
            <w:proofErr w:type="gramEnd"/>
          </w:p>
          <w:p w14:paraId="2BE1228A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выявлять характерные признаки понятий, устанавливать их в</w:t>
            </w:r>
            <w:r>
              <w:t xml:space="preserve">заимосвязь, использовать соответствующие понятия при описании состава, строения и  свойств органических соединений; </w:t>
            </w:r>
          </w:p>
          <w:p w14:paraId="76F6CECA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определять вид химической связи в  органических соединениях (ковалентная и  ионная связь, σ- и </w:t>
            </w:r>
            <w:proofErr w:type="gramStart"/>
            <w:r>
              <w:t>π-</w:t>
            </w:r>
            <w:proofErr w:type="gramEnd"/>
            <w:r>
              <w:t>связь, водородная</w:t>
            </w:r>
            <w:r>
              <w:t xml:space="preserve"> связь); </w:t>
            </w:r>
          </w:p>
          <w:p w14:paraId="7568003C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применять положения теории строения органических веществ А.  М.  Бутлерова для объяснения зависимости свойств веществ от их состава и строения; </w:t>
            </w:r>
          </w:p>
          <w:p w14:paraId="31DDEA85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сформированность умения определять валентность и  степень окисления химическ</w:t>
            </w:r>
            <w:r>
              <w:t>их элементов в  соединениях; вид химической связи (ковалентная, ионная, металлическая, водородная); тип кристаллической решётки конкретного вещества;</w:t>
            </w:r>
          </w:p>
          <w:p w14:paraId="297AB960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284"/>
              <w:contextualSpacing/>
              <w:jc w:val="both"/>
            </w:pPr>
            <w:r>
              <w:t xml:space="preserve">  сформированность умения объяснять зависимость свойств веществ от вида химической связи и типа кристаллич</w:t>
            </w:r>
            <w:r>
              <w:t xml:space="preserve">еской решётки, обменный </w:t>
            </w:r>
            <w:r>
              <w:lastRenderedPageBreak/>
              <w:t xml:space="preserve">и донорно-акцепторный механизмы образования ковалентной связи; </w:t>
            </w:r>
          </w:p>
          <w:p w14:paraId="64264F2C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284"/>
              <w:contextualSpacing/>
              <w:jc w:val="both"/>
            </w:pPr>
            <w:r>
              <w:t xml:space="preserve"> сформированность умений: классифицировать: неорганические вещества по их составу; химические реакции по различным признакам (числу и  составу реагирующих веществ, тепл</w:t>
            </w:r>
            <w:r>
              <w:t xml:space="preserve">овому эффекту реакции, изменению степеней окисления элементов, обратимости, участию катализатора и  т. п.); самостоятельно выбирать основания и  критерии для классификации изучаемых веществ и  химических реакций; </w:t>
            </w:r>
          </w:p>
        </w:tc>
      </w:tr>
      <w:tr w:rsidR="00D243CA" w14:paraId="54C52F90" w14:textId="77777777">
        <w:trPr>
          <w:trHeight w:val="375"/>
        </w:trPr>
        <w:tc>
          <w:tcPr>
            <w:tcW w:w="2660" w:type="dxa"/>
          </w:tcPr>
          <w:p w14:paraId="2FB440F7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</w:t>
            </w:r>
            <w:r>
              <w:t>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13" w:type="dxa"/>
          </w:tcPr>
          <w:p w14:paraId="312CFEB3" w14:textId="77777777" w:rsidR="00D243CA" w:rsidRDefault="00D243C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00" w:type="dxa"/>
          </w:tcPr>
          <w:p w14:paraId="2633F0FF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>Владеть приёмами работы с  информацией:</w:t>
            </w:r>
          </w:p>
          <w:p w14:paraId="31B1238E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ориентироваться в  различных источниках информации (научно-популярная литература химическ</w:t>
            </w:r>
            <w:r>
              <w:t>ого содержания, справочные пособия, ресурсы Интернета), анализировать информацию различных видов и  форм представления, критически оценивать её достоверность и непротиворечивость;</w:t>
            </w:r>
          </w:p>
          <w:p w14:paraId="73ADCBE9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формулировать запросы и применять различные методы при поиске и отборе ин</w:t>
            </w:r>
            <w:r>
              <w:t xml:space="preserve">формации, необходимой для выполнения учебных задач определённого типа; </w:t>
            </w:r>
          </w:p>
          <w:p w14:paraId="6D7494DD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— приобретать опыт использования информационно-коммуникативных технологий </w:t>
            </w:r>
            <w:r>
              <w:lastRenderedPageBreak/>
              <w:t xml:space="preserve">и различных поисковых систем; </w:t>
            </w:r>
          </w:p>
          <w:p w14:paraId="2C7FDFCB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>— самостоятельно выбирать оптимальную форму представления информации (схемы, гр</w:t>
            </w:r>
            <w:r>
              <w:t xml:space="preserve">афики, диаграммы, таблицы, рисунки и т. п.); </w:t>
            </w:r>
          </w:p>
          <w:p w14:paraId="40B92BD0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— использовать научный язык в  качестве средства при работе с  химической информацией: применять </w:t>
            </w:r>
            <w:proofErr w:type="spellStart"/>
            <w:r>
              <w:t>межпредметные</w:t>
            </w:r>
            <w:proofErr w:type="spellEnd"/>
            <w:r>
              <w:t xml:space="preserve"> (физические и математические) знаки и символы, формулы, аббревиатуры, номенклатуру;</w:t>
            </w:r>
          </w:p>
          <w:p w14:paraId="1AD2A5D4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использовать знаково-символические средства наглядности.</w:t>
            </w:r>
          </w:p>
          <w:p w14:paraId="1E3072A3" w14:textId="77777777" w:rsidR="00D243CA" w:rsidRDefault="00D243C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yellow"/>
              </w:rPr>
            </w:pPr>
          </w:p>
          <w:p w14:paraId="43AA88AB" w14:textId="77777777" w:rsidR="00D243CA" w:rsidRDefault="00D243C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yellow"/>
              </w:rPr>
            </w:pPr>
          </w:p>
          <w:p w14:paraId="0049DD78" w14:textId="77777777" w:rsidR="00D243CA" w:rsidRDefault="00D243C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yellow"/>
              </w:rPr>
            </w:pPr>
          </w:p>
        </w:tc>
        <w:tc>
          <w:tcPr>
            <w:tcW w:w="5418" w:type="dxa"/>
          </w:tcPr>
          <w:p w14:paraId="2CC1F3CD" w14:textId="77777777" w:rsidR="00D243CA" w:rsidRDefault="002B167A">
            <w:pPr>
              <w:numPr>
                <w:ilvl w:val="0"/>
                <w:numId w:val="10"/>
              </w:numPr>
              <w:spacing w:line="276" w:lineRule="auto"/>
              <w:ind w:left="-13" w:firstLine="142"/>
              <w:jc w:val="both"/>
            </w:pPr>
            <w:r>
              <w:lastRenderedPageBreak/>
              <w:t xml:space="preserve">сформированность умений: осуществлять целенаправленный поиск химической информации в различных источниках (научная и  учебно-научная литература, СМИ, Интернет и  др.), критически анализировать </w:t>
            </w:r>
            <w:r>
              <w:t>химическую информацию, перерабатывать её и  использовать в  соответствии с  поставленной учебной задачей.</w:t>
            </w:r>
          </w:p>
          <w:p w14:paraId="27B2C396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373"/>
              <w:contextualSpacing/>
              <w:jc w:val="both"/>
            </w:pPr>
            <w:r>
              <w:t>сформированность владения системой знаний о  методах научного познания явлений природы — наблюдение, измерение, моделирование, эксперимент (реальный и</w:t>
            </w:r>
            <w:r>
              <w:t xml:space="preserve">  мысленный), используемых в естественных науках; умения применять эти знания при экспериментальном исследовании веществ и  для объяснения химических явлений, имеющих место в  природе, практической деятельности человека </w:t>
            </w:r>
            <w:r>
              <w:lastRenderedPageBreak/>
              <w:t xml:space="preserve">и  в  повседневной жизни; </w:t>
            </w:r>
          </w:p>
          <w:p w14:paraId="100617A1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271"/>
              <w:contextualSpacing/>
            </w:pPr>
            <w:r>
              <w:t xml:space="preserve"> сформиро</w:t>
            </w:r>
            <w:r>
              <w:t xml:space="preserve">ванность умения выявлять взаимосвязь химических знаний с  понятиями и  представлениями других </w:t>
            </w:r>
            <w:proofErr w:type="gramStart"/>
            <w:r>
              <w:t>естественно-научных</w:t>
            </w:r>
            <w:proofErr w:type="gramEnd"/>
            <w:r>
              <w:t xml:space="preserve"> предметов для более осознанного понимания материального единства мира; </w:t>
            </w:r>
          </w:p>
        </w:tc>
      </w:tr>
      <w:tr w:rsidR="00D243CA" w14:paraId="4E2971EF" w14:textId="77777777">
        <w:trPr>
          <w:trHeight w:val="422"/>
        </w:trPr>
        <w:tc>
          <w:tcPr>
            <w:tcW w:w="2660" w:type="dxa"/>
          </w:tcPr>
          <w:p w14:paraId="2BBE8A5F" w14:textId="77777777" w:rsidR="00D243CA" w:rsidRDefault="00D243C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13" w:type="dxa"/>
          </w:tcPr>
          <w:p w14:paraId="47CF16EF" w14:textId="77777777" w:rsidR="00D243CA" w:rsidRDefault="00D243C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00" w:type="dxa"/>
          </w:tcPr>
          <w:p w14:paraId="6EAFA00B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highlight w:val="yellow"/>
              </w:rPr>
              <w:t xml:space="preserve"> </w:t>
            </w:r>
            <w:r>
              <w:rPr>
                <w:b/>
                <w:highlight w:val="white"/>
              </w:rPr>
              <w:t>Базовые исследовательские действия:</w:t>
            </w:r>
          </w:p>
          <w:p w14:paraId="629BC24D" w14:textId="77777777" w:rsidR="00D243CA" w:rsidRDefault="002B167A">
            <w:pPr>
              <w:spacing w:line="276" w:lineRule="auto"/>
              <w:ind w:firstLine="177"/>
              <w:jc w:val="both"/>
            </w:pPr>
            <w:r>
              <w:t xml:space="preserve"> — владеть основами методов научного познания веществ и химических реакций;</w:t>
            </w:r>
          </w:p>
          <w:p w14:paraId="0C79EB01" w14:textId="77777777" w:rsidR="00D243CA" w:rsidRDefault="002B167A">
            <w:pPr>
              <w:spacing w:line="276" w:lineRule="auto"/>
              <w:ind w:firstLine="177"/>
              <w:jc w:val="both"/>
            </w:pPr>
            <w:r>
              <w:t xml:space="preserve"> </w:t>
            </w:r>
            <w:proofErr w:type="gramStart"/>
            <w:r>
              <w:t>— формулировать цели и  задачи исследования, использовать поставленные и самостоятельно сформулированные вопросы в  качестве инструмента познания и  основы для формирования гипоте</w:t>
            </w:r>
            <w:r>
              <w:t xml:space="preserve">зы по проверке правильности высказываемых суждений; — </w:t>
            </w:r>
            <w:r>
              <w:lastRenderedPageBreak/>
              <w:t xml:space="preserve">владеть навыками самостоятельного планирования и проведения ученических экспериментов, совершенствовать умения наблюдать за ходом процесса, самостоятельно </w:t>
            </w:r>
            <w:proofErr w:type="spellStart"/>
            <w:r>
              <w:t>прогнозиовать</w:t>
            </w:r>
            <w:proofErr w:type="spellEnd"/>
            <w:r>
              <w:t xml:space="preserve"> его результат, формулировать обоб</w:t>
            </w:r>
            <w:r>
              <w:t>щения и  выводы относительно достоверности результатов исследования, составлять обоснованный отчёт о  проделанной работе;</w:t>
            </w:r>
            <w:proofErr w:type="gramEnd"/>
            <w:r>
              <w:t xml:space="preserve"> — приобретать опыт ученической исследовательской и проектной деятельности, проявлять способность и готовность к самостоятельному поиск</w:t>
            </w:r>
            <w:r>
              <w:t>у методов решения практических задач, применению различных методов познания;</w:t>
            </w:r>
          </w:p>
          <w:p w14:paraId="3C392F79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Овладение универсальными регулятивными действиями: </w:t>
            </w:r>
          </w:p>
          <w:p w14:paraId="78DF11F1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— самостоятельно планировать и  осуществлять свою познавательную деятельность, определяя её цели и  задачи, контролировать и  п</w:t>
            </w:r>
            <w:r>
              <w:t xml:space="preserve">о мере необходимости корректировать предлагаемый алгоритм действий при выполнении учебных и  исследовательских задач, </w:t>
            </w:r>
            <w:r>
              <w:lastRenderedPageBreak/>
              <w:t>выбирать наиболее эффективный способ их решения с  учётом получения новых знаний о  веществах и  химических реакциях; — осуществлять самок</w:t>
            </w:r>
            <w:r>
              <w:t>онтроль деятельности на основе самоанализа и  самооценки.</w:t>
            </w:r>
            <w:proofErr w:type="gramEnd"/>
          </w:p>
        </w:tc>
        <w:tc>
          <w:tcPr>
            <w:tcW w:w="5418" w:type="dxa"/>
          </w:tcPr>
          <w:p w14:paraId="20C0345A" w14:textId="77777777" w:rsidR="00D243CA" w:rsidRDefault="002B167A">
            <w:pPr>
              <w:pStyle w:val="afff3"/>
              <w:numPr>
                <w:ilvl w:val="0"/>
                <w:numId w:val="11"/>
              </w:numPr>
              <w:spacing w:after="200" w:line="276" w:lineRule="auto"/>
              <w:ind w:left="21" w:firstLine="533"/>
              <w:contextualSpacing/>
              <w:jc w:val="both"/>
            </w:pPr>
            <w:proofErr w:type="gramStart"/>
            <w:r>
              <w:lastRenderedPageBreak/>
              <w:t>сформированность умений: самостоятельно планировать и  проводить химический эксперимент (получение и  изучение свойств органических веществ, качественные реакции углеводородов различных классов и  кислородсодержащих органических веществ, решение эксперимен</w:t>
            </w:r>
            <w:r>
              <w:t xml:space="preserve">тальных задач по распознаванию органических веществ) с  соблюдением правил безопасного обращения с  веществами и  лабораторным оборудованием, формулировать цель исследования, представлять в  различной форме результаты эксперимента, </w:t>
            </w:r>
            <w:r>
              <w:lastRenderedPageBreak/>
              <w:t>анализировать и оцениват</w:t>
            </w:r>
            <w:r>
              <w:t xml:space="preserve">ь их достоверность; </w:t>
            </w:r>
            <w:proofErr w:type="gramEnd"/>
          </w:p>
          <w:p w14:paraId="08A52675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проводить расчёты: с  использованием понятий «массовая доля вещества в  растворе» и  «молярная концентрация»; массы вещества или объёма газа по известному количеству вещества, массе или объёму одного из участву</w:t>
            </w:r>
            <w:r>
              <w:t xml:space="preserve">ющих в  реакции веществ; теплового эффекта реакции; значения водородного показателя растворов кислот и щелочей с известной степенью диссоциации; </w:t>
            </w:r>
            <w:proofErr w:type="gramStart"/>
            <w:r>
              <w:t>массы (объёма, количества вещества) продукта реакции, если одно из исходных веществ дано в виде раствора с опре</w:t>
            </w:r>
            <w:r>
              <w:t xml:space="preserve">делённой массовой долей растворённого вещества или дано в избытке (имеет примеси); доли выхода продукта реакции; объёмных отношений газов; </w:t>
            </w:r>
            <w:proofErr w:type="gramEnd"/>
          </w:p>
          <w:p w14:paraId="42C10E1A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самостоятельно планировать и  проводить химический эксперимент (проведение реакций ионного</w:t>
            </w:r>
            <w:r>
              <w:t xml:space="preserve"> обмена; подтверждение качественного состава неорганических веществ; определение среды растворов веществ с  помощью индикаторов; изучение влияния различных факторов на скорость химической реакции; решение экспериментальных задач по темам «Металлы» и  «Неме</w:t>
            </w:r>
            <w:r>
              <w:t xml:space="preserve">таллы») с  соблюдением правил безопасного обращения с  веществами и  лабораторным оборудованием, формулировать цель исследования, представлять в  различной </w:t>
            </w:r>
            <w:r>
              <w:lastRenderedPageBreak/>
              <w:t xml:space="preserve">форме результаты эксперимента, анализировать и оценивать их достоверность; </w:t>
            </w:r>
          </w:p>
          <w:p w14:paraId="0346CCBF" w14:textId="77777777" w:rsidR="00D243CA" w:rsidRDefault="00D243CA">
            <w:pPr>
              <w:spacing w:line="276" w:lineRule="auto"/>
            </w:pPr>
          </w:p>
        </w:tc>
      </w:tr>
      <w:tr w:rsidR="00D243CA" w14:paraId="42E6264C" w14:textId="77777777">
        <w:trPr>
          <w:trHeight w:val="422"/>
        </w:trPr>
        <w:tc>
          <w:tcPr>
            <w:tcW w:w="2660" w:type="dxa"/>
          </w:tcPr>
          <w:p w14:paraId="2704C0A9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</w:t>
            </w:r>
            <w:r>
              <w:t>взаимодействовать и работать в коллективе и команде</w:t>
            </w:r>
          </w:p>
          <w:p w14:paraId="7C5FCDE9" w14:textId="77777777" w:rsidR="00D243CA" w:rsidRDefault="00D2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3513" w:type="dxa"/>
          </w:tcPr>
          <w:p w14:paraId="026B5E88" w14:textId="77777777" w:rsidR="00D243CA" w:rsidRDefault="00D243C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00" w:type="dxa"/>
          </w:tcPr>
          <w:p w14:paraId="6C1636AF" w14:textId="77777777" w:rsidR="00D243CA" w:rsidRDefault="002B167A">
            <w:pPr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Овладение универсальными коммуникативными действиями</w:t>
            </w:r>
          </w:p>
          <w:p w14:paraId="2B3CC905" w14:textId="77777777" w:rsidR="00D243CA" w:rsidRDefault="002B167A">
            <w:pPr>
              <w:spacing w:line="276" w:lineRule="auto"/>
              <w:jc w:val="both"/>
            </w:pPr>
            <w:r>
              <w:t xml:space="preserve">: — задавать вопросы по существу обсуждаемой темы в ходе диалога и/или дискуссии, высказывать идеи, формулировать свои предложения относительно выполнения предложенной задачи; </w:t>
            </w:r>
          </w:p>
          <w:p w14:paraId="55F88F85" w14:textId="77777777" w:rsidR="00D243CA" w:rsidRDefault="002B167A">
            <w:pPr>
              <w:spacing w:line="276" w:lineRule="auto"/>
              <w:jc w:val="both"/>
            </w:pPr>
            <w:r>
              <w:t>— выступать с  презентацией результатов познавательной деятельности, полученных</w:t>
            </w:r>
            <w:r>
              <w:t xml:space="preserve">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 формулировать выводы по результатам проведённых исследований путём согласов</w:t>
            </w:r>
            <w:r>
              <w:t>ания позиций в ходе обсуждения и обмена мнениями.</w:t>
            </w:r>
          </w:p>
          <w:p w14:paraId="3BA6BED4" w14:textId="77777777" w:rsidR="00D243CA" w:rsidRDefault="002B167A">
            <w:pPr>
              <w:spacing w:line="276" w:lineRule="auto"/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Общение:</w:t>
            </w:r>
          </w:p>
          <w:p w14:paraId="06F398DF" w14:textId="77777777" w:rsidR="00D243CA" w:rsidRDefault="002B167A">
            <w:pPr>
              <w:numPr>
                <w:ilvl w:val="0"/>
                <w:numId w:val="12"/>
              </w:numPr>
              <w:spacing w:line="276" w:lineRule="auto"/>
              <w:ind w:left="0" w:firstLine="319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осуществлять коммуникации во всех сферах жизни;</w:t>
            </w:r>
          </w:p>
          <w:p w14:paraId="4A3C4BEC" w14:textId="77777777" w:rsidR="00D243CA" w:rsidRDefault="00D243CA">
            <w:pPr>
              <w:spacing w:line="276" w:lineRule="auto"/>
              <w:ind w:firstLine="319"/>
              <w:jc w:val="both"/>
            </w:pPr>
          </w:p>
          <w:p w14:paraId="06397D52" w14:textId="77777777" w:rsidR="00D243CA" w:rsidRDefault="002B167A">
            <w:pPr>
              <w:numPr>
                <w:ilvl w:val="0"/>
                <w:numId w:val="12"/>
              </w:numPr>
              <w:spacing w:line="276" w:lineRule="auto"/>
              <w:ind w:left="0" w:firstLine="31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владеть различными способами общения и взаимодействия; аргументированно вести диалог, развернуто и логично </w:t>
            </w:r>
            <w:proofErr w:type="gramStart"/>
            <w:r>
              <w:rPr>
                <w:color w:val="000000"/>
              </w:rPr>
              <w:t>излагать</w:t>
            </w:r>
            <w:proofErr w:type="gramEnd"/>
            <w:r>
              <w:rPr>
                <w:color w:val="000000"/>
              </w:rPr>
              <w:t xml:space="preserve"> свою точку зрения с </w:t>
            </w:r>
            <w:r>
              <w:rPr>
                <w:color w:val="000000"/>
              </w:rPr>
              <w:t>использованием языковых средств.</w:t>
            </w:r>
          </w:p>
          <w:p w14:paraId="66896B6F" w14:textId="77777777" w:rsidR="00D243CA" w:rsidRDefault="002B167A">
            <w:pPr>
              <w:spacing w:line="276" w:lineRule="auto"/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Совместная деятельность:</w:t>
            </w:r>
          </w:p>
          <w:p w14:paraId="40EB6774" w14:textId="77777777" w:rsidR="00D243CA" w:rsidRDefault="002B167A">
            <w:pPr>
              <w:numPr>
                <w:ilvl w:val="0"/>
                <w:numId w:val="13"/>
              </w:numPr>
              <w:spacing w:line="276" w:lineRule="auto"/>
              <w:ind w:left="0" w:firstLine="600"/>
              <w:jc w:val="both"/>
              <w:rPr>
                <w:color w:val="000000"/>
              </w:rPr>
            </w:pPr>
            <w:r>
              <w:rPr>
                <w:color w:val="000000"/>
              </w:rPr>
              <w:t>понимать и использовать преимущества командной и индивидуальной работы;</w:t>
            </w:r>
          </w:p>
          <w:p w14:paraId="21EC96B9" w14:textId="77777777" w:rsidR="00D243CA" w:rsidRDefault="002B167A">
            <w:pPr>
              <w:numPr>
                <w:ilvl w:val="0"/>
                <w:numId w:val="13"/>
              </w:numPr>
              <w:spacing w:line="276" w:lineRule="auto"/>
              <w:ind w:left="0" w:firstLine="600"/>
              <w:jc w:val="both"/>
              <w:rPr>
                <w:color w:val="000000"/>
              </w:rPr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14:paraId="0C5EF8EC" w14:textId="77777777" w:rsidR="00D243CA" w:rsidRDefault="00D243CA">
            <w:pPr>
              <w:spacing w:line="276" w:lineRule="auto"/>
              <w:ind w:left="567"/>
              <w:jc w:val="both"/>
            </w:pPr>
          </w:p>
        </w:tc>
        <w:tc>
          <w:tcPr>
            <w:tcW w:w="5418" w:type="dxa"/>
          </w:tcPr>
          <w:p w14:paraId="328034AD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271"/>
              <w:contextualSpacing/>
              <w:jc w:val="both"/>
            </w:pPr>
            <w:r>
              <w:lastRenderedPageBreak/>
              <w:t>сформирован</w:t>
            </w:r>
            <w:r>
              <w:t>ность умений при проведении практических работ: соблюдать правила пользования химической посудой и  лабораторным оборудованием, обращения с веществами в соответствии с инструкциями по выполнению лабораторных химических опытов</w:t>
            </w:r>
            <w:proofErr w:type="gramStart"/>
            <w:r>
              <w:t>;;</w:t>
            </w:r>
            <w:proofErr w:type="gramEnd"/>
          </w:p>
          <w:p w14:paraId="7B719A80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ха</w:t>
            </w:r>
            <w:r>
              <w:t>рактеризовать (описывать) общие химические свойства веществ различных классов; подтверждать существование генетической связи между неорганическими веществами с  помощью уравнений соответствующих химических реакций;</w:t>
            </w:r>
          </w:p>
          <w:p w14:paraId="50410F8B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 сформированность умения раскрывать сущн</w:t>
            </w:r>
            <w:r>
              <w:t xml:space="preserve">ость: </w:t>
            </w:r>
            <w:proofErr w:type="spellStart"/>
            <w:r>
              <w:t>окислительно</w:t>
            </w:r>
            <w:proofErr w:type="spellEnd"/>
            <w:r>
              <w:t xml:space="preserve">-восстановительных реакций посредством составления электронного баланса этих реакций; реакций ионного обмена путём составления их полных и  сокращённых ионных уравнений; реакций гидролиза; реакций </w:t>
            </w:r>
            <w:proofErr w:type="spellStart"/>
            <w:r>
              <w:t>комплексообразования</w:t>
            </w:r>
            <w:proofErr w:type="spellEnd"/>
            <w:r>
              <w:t xml:space="preserve"> (на примере </w:t>
            </w:r>
            <w:proofErr w:type="spellStart"/>
            <w:r>
              <w:t>гидроксо</w:t>
            </w:r>
            <w:r>
              <w:t>комплексов</w:t>
            </w:r>
            <w:proofErr w:type="spellEnd"/>
            <w:r>
              <w:t xml:space="preserve"> цинка и  алюминия);</w:t>
            </w:r>
          </w:p>
          <w:p w14:paraId="6AFE28D3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объяснять закономерности протекания химических реакций </w:t>
            </w:r>
            <w:r>
              <w:lastRenderedPageBreak/>
              <w:t>с  учётом их энергетических характеристик, характер изменения скорости химической реакции в  зависимости от различных факторов, а  также характер</w:t>
            </w:r>
            <w:r>
              <w:t xml:space="preserve"> смещения химического равновесия под влиянием внешних воздействий (принцип </w:t>
            </w:r>
            <w:proofErr w:type="spellStart"/>
            <w:r>
              <w:t>Ле</w:t>
            </w:r>
            <w:proofErr w:type="spellEnd"/>
            <w:r>
              <w:t xml:space="preserve"> </w:t>
            </w:r>
            <w:proofErr w:type="spellStart"/>
            <w:r>
              <w:t>Шателье</w:t>
            </w:r>
            <w:proofErr w:type="spellEnd"/>
            <w:r>
              <w:t>);</w:t>
            </w:r>
          </w:p>
          <w:p w14:paraId="337124FC" w14:textId="77777777" w:rsidR="00D243CA" w:rsidRDefault="00D243CA">
            <w:pPr>
              <w:pStyle w:val="afff3"/>
              <w:spacing w:after="200" w:line="276" w:lineRule="auto"/>
              <w:ind w:left="720"/>
              <w:contextualSpacing/>
            </w:pPr>
          </w:p>
          <w:p w14:paraId="16A4949E" w14:textId="77777777" w:rsidR="00D243CA" w:rsidRDefault="00D243CA">
            <w:pPr>
              <w:spacing w:line="276" w:lineRule="auto"/>
              <w:ind w:left="-296" w:firstLine="296"/>
            </w:pPr>
          </w:p>
        </w:tc>
      </w:tr>
      <w:tr w:rsidR="00D243CA" w14:paraId="455662F4" w14:textId="77777777">
        <w:trPr>
          <w:trHeight w:val="422"/>
        </w:trPr>
        <w:tc>
          <w:tcPr>
            <w:tcW w:w="2660" w:type="dxa"/>
          </w:tcPr>
          <w:p w14:paraId="12581498" w14:textId="77777777" w:rsidR="00D243CA" w:rsidRDefault="00D243C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13" w:type="dxa"/>
          </w:tcPr>
          <w:p w14:paraId="581ABCAC" w14:textId="77777777" w:rsidR="00D243CA" w:rsidRDefault="00D243C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00" w:type="dxa"/>
          </w:tcPr>
          <w:p w14:paraId="14C4E7D5" w14:textId="77777777" w:rsidR="00D243CA" w:rsidRDefault="00D243C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418" w:type="dxa"/>
          </w:tcPr>
          <w:p w14:paraId="60FE8595" w14:textId="77777777" w:rsidR="00D243CA" w:rsidRDefault="002B167A">
            <w:pPr>
              <w:spacing w:line="276" w:lineRule="auto"/>
            </w:pPr>
            <w:r>
              <w:t xml:space="preserve"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</w:t>
            </w:r>
          </w:p>
          <w:p w14:paraId="1F578F9B" w14:textId="77777777" w:rsidR="00D243CA" w:rsidRDefault="002B167A">
            <w:pPr>
              <w:spacing w:line="276" w:lineRule="auto"/>
            </w:pPr>
            <w:proofErr w:type="gramStart"/>
            <w:r>
              <w:t xml:space="preserve">готовить устные выступления и письменные работы </w:t>
            </w:r>
            <w:r>
              <w:t>(развернутые ответы</w:t>
            </w:r>
            <w:proofErr w:type="gramEnd"/>
          </w:p>
          <w:p w14:paraId="7D2CE50D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373"/>
              <w:contextualSpacing/>
              <w:jc w:val="both"/>
            </w:pPr>
            <w:proofErr w:type="gramStart"/>
            <w:r>
              <w:t xml:space="preserve">сформированность умений: использовать химическую символику для составления </w:t>
            </w:r>
            <w:r>
              <w:lastRenderedPageBreak/>
              <w:t>молекулярных и  структурных (развёрнутых, сокращённых и скелетных) формул органических веществ; составлять уравнения химических реакций и раскрывать их сущность:</w:t>
            </w:r>
            <w:r>
              <w:t xml:space="preserve"> </w:t>
            </w:r>
            <w:proofErr w:type="spellStart"/>
            <w:r>
              <w:t>окислительно</w:t>
            </w:r>
            <w:proofErr w:type="spellEnd"/>
            <w:r>
              <w:t>-восстановительных реакций посредством составления электронного баланса этих реакций; реакций ионного обмена путём составления их полных и сокращённых ионных уравнений; изготавливать модели молекул органических веществ для иллюстрации их химич</w:t>
            </w:r>
            <w:r>
              <w:t>еского и пространственного строения;</w:t>
            </w:r>
            <w:proofErr w:type="gramEnd"/>
          </w:p>
          <w:p w14:paraId="3E5C2952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373"/>
              <w:contextualSpacing/>
              <w:jc w:val="both"/>
            </w:pPr>
            <w:r>
              <w:t xml:space="preserve">  </w:t>
            </w:r>
            <w:proofErr w:type="gramStart"/>
            <w:r>
              <w:t>сформированность умений: устанавливать принадлежность изученных органических веществ по их составу и строению к  определённому классу/группе соединений, давать им названия по систематической номенклатуре (IUPAC) и при</w:t>
            </w:r>
            <w:r>
              <w:t>водить тривиальные названия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</w:t>
            </w:r>
            <w:r>
              <w:t xml:space="preserve">, глицин, </w:t>
            </w:r>
            <w:proofErr w:type="spellStart"/>
            <w:r>
              <w:t>аланин</w:t>
            </w:r>
            <w:proofErr w:type="spellEnd"/>
            <w:r>
              <w:t>, мальтоза, фруктоза, анилин, дивинил, изопрен, хлоропрен, стирол и</w:t>
            </w:r>
            <w:proofErr w:type="gramEnd"/>
            <w:r>
              <w:t xml:space="preserve"> др.); </w:t>
            </w:r>
          </w:p>
          <w:p w14:paraId="70AA0388" w14:textId="77777777" w:rsidR="00D243CA" w:rsidRDefault="00D243CA">
            <w:pPr>
              <w:spacing w:line="276" w:lineRule="auto"/>
            </w:pPr>
          </w:p>
        </w:tc>
      </w:tr>
      <w:tr w:rsidR="00D243CA" w14:paraId="6CE7DF2A" w14:textId="77777777">
        <w:trPr>
          <w:trHeight w:val="422"/>
        </w:trPr>
        <w:tc>
          <w:tcPr>
            <w:tcW w:w="2660" w:type="dxa"/>
          </w:tcPr>
          <w:p w14:paraId="1E1F0FDF" w14:textId="77777777" w:rsidR="00D243CA" w:rsidRDefault="00D243C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13" w:type="dxa"/>
          </w:tcPr>
          <w:p w14:paraId="28B0A0B3" w14:textId="77777777" w:rsidR="00D243CA" w:rsidRDefault="002B167A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14:paraId="1B11BFD5" w14:textId="77777777" w:rsidR="00D243CA" w:rsidRDefault="002B167A">
            <w:pPr>
              <w:ind w:firstLine="567"/>
              <w:jc w:val="both"/>
            </w:pPr>
            <w:r>
              <w:t xml:space="preserve">— осознания </w:t>
            </w:r>
            <w:proofErr w:type="gramStart"/>
            <w:r>
              <w:lastRenderedPageBreak/>
              <w:t>обучающимися</w:t>
            </w:r>
            <w:proofErr w:type="gramEnd"/>
            <w:r>
              <w:t xml:space="preserve"> своих конституционных прав и  обязанностей, уважения к  закону и  правопорядку; </w:t>
            </w:r>
          </w:p>
          <w:p w14:paraId="12F908D3" w14:textId="77777777" w:rsidR="00D243CA" w:rsidRDefault="002B167A">
            <w:pPr>
              <w:ind w:firstLine="567"/>
              <w:jc w:val="both"/>
            </w:pPr>
            <w:r>
              <w:t>— представления о  социальных н</w:t>
            </w:r>
            <w:r>
              <w:t>ормах и  правилах межличностных отношений в  коллективе;</w:t>
            </w:r>
          </w:p>
          <w:p w14:paraId="76D45433" w14:textId="77777777" w:rsidR="00D243CA" w:rsidRDefault="002B167A">
            <w:pPr>
              <w:ind w:firstLine="567"/>
              <w:jc w:val="both"/>
            </w:pPr>
            <w:r>
              <w:t xml:space="preserve"> — готовности к  совместной творческой деятельности при создании учебных проектов, решении учебных и  познавательных задач, выполнении химических экспериментов; </w:t>
            </w:r>
          </w:p>
          <w:p w14:paraId="4AAF28A8" w14:textId="77777777" w:rsidR="00D243CA" w:rsidRDefault="002B167A">
            <w:pPr>
              <w:ind w:firstLine="567"/>
              <w:jc w:val="both"/>
            </w:pPr>
            <w:r>
              <w:t>— способности понимать и принимать мо</w:t>
            </w:r>
            <w:r>
              <w:t>тивы, намерения, логику и  аргументы других при анализе различных видов учебной деятельности;</w:t>
            </w:r>
          </w:p>
          <w:p w14:paraId="3CB77FE3" w14:textId="77777777" w:rsidR="00D243CA" w:rsidRDefault="00D243CA">
            <w:pPr>
              <w:ind w:firstLine="567"/>
              <w:jc w:val="both"/>
            </w:pPr>
          </w:p>
          <w:p w14:paraId="66B1EC8C" w14:textId="77777777" w:rsidR="00D243CA" w:rsidRDefault="002B167A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14:paraId="52CCA2D5" w14:textId="77777777" w:rsidR="00D243CA" w:rsidRDefault="002B167A">
            <w:pPr>
              <w:ind w:firstLine="567"/>
              <w:jc w:val="both"/>
            </w:pPr>
            <w:r>
              <w:t xml:space="preserve">— ценностного отношения к историческому и научному наследию отечественной химии; </w:t>
            </w:r>
          </w:p>
          <w:p w14:paraId="0F8F9568" w14:textId="77777777" w:rsidR="00D243CA" w:rsidRDefault="002B167A">
            <w:pPr>
              <w:ind w:firstLine="567"/>
              <w:jc w:val="both"/>
            </w:pPr>
            <w:r>
              <w:t xml:space="preserve"> — уважения к процессу творчества в области теории и практического приложения химии, осознания того, что данные науки есть результат </w:t>
            </w:r>
            <w:r>
              <w:lastRenderedPageBreak/>
              <w:t xml:space="preserve">длительных наблюдений, кропотливых экспериментальных поисков, постоянного труда учёных и  практиков; </w:t>
            </w:r>
          </w:p>
          <w:p w14:paraId="126369F6" w14:textId="77777777" w:rsidR="00D243CA" w:rsidRDefault="002B167A">
            <w:pPr>
              <w:ind w:firstLine="567"/>
              <w:jc w:val="both"/>
            </w:pPr>
            <w:r>
              <w:t>— интереса и познават</w:t>
            </w:r>
            <w:r>
              <w:t>ельных мотивов в получении и последующем анализе информации о передовых достижениях современной отечественной химии;</w:t>
            </w:r>
          </w:p>
          <w:p w14:paraId="0AE4B82B" w14:textId="77777777" w:rsidR="00D243CA" w:rsidRDefault="00D243CA">
            <w:pPr>
              <w:ind w:firstLine="567"/>
              <w:jc w:val="both"/>
              <w:rPr>
                <w:b/>
                <w:i/>
                <w:color w:val="000000"/>
              </w:rPr>
            </w:pPr>
          </w:p>
          <w:p w14:paraId="037A0D23" w14:textId="77777777" w:rsidR="00D243CA" w:rsidRDefault="00D243CA">
            <w:pPr>
              <w:ind w:firstLine="567"/>
              <w:jc w:val="both"/>
              <w:rPr>
                <w:b/>
                <w:i/>
                <w:color w:val="000000"/>
              </w:rPr>
            </w:pPr>
          </w:p>
          <w:p w14:paraId="7C569E13" w14:textId="77777777" w:rsidR="00D243CA" w:rsidRDefault="002B167A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Духовно-нравственного воспитания:</w:t>
            </w:r>
          </w:p>
          <w:p w14:paraId="21FB3F1B" w14:textId="77777777" w:rsidR="00D243CA" w:rsidRDefault="002B167A">
            <w:pPr>
              <w:ind w:firstLine="567"/>
              <w:jc w:val="both"/>
            </w:pPr>
            <w:r>
              <w:t xml:space="preserve">— нравственного сознания, этического поведения; </w:t>
            </w:r>
          </w:p>
          <w:p w14:paraId="3EB0C08E" w14:textId="77777777" w:rsidR="00D243CA" w:rsidRDefault="002B167A">
            <w:pPr>
              <w:ind w:firstLine="567"/>
              <w:jc w:val="both"/>
            </w:pPr>
            <w:r>
              <w:t>— способности оценивать ситуации, связанные с химическ</w:t>
            </w:r>
            <w:r>
              <w:t xml:space="preserve">ими явлениями, и  принимать осознанные решения, ориентируясь на морально-нравственные нормы и ценности; </w:t>
            </w:r>
          </w:p>
          <w:p w14:paraId="1DD7E7F2" w14:textId="77777777" w:rsidR="00D243CA" w:rsidRDefault="002B167A">
            <w:pPr>
              <w:ind w:firstLine="567"/>
              <w:jc w:val="both"/>
            </w:pPr>
            <w:r>
              <w:t>— готовности оценивать своё поведение и  поступки своих товарищей с позиций нравственных и правовых норм и с учётом осознания последствий поступков;</w:t>
            </w:r>
          </w:p>
          <w:p w14:paraId="7EE9F904" w14:textId="77777777" w:rsidR="00D243CA" w:rsidRDefault="00D243CA">
            <w:pPr>
              <w:ind w:left="567"/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4000" w:type="dxa"/>
          </w:tcPr>
          <w:p w14:paraId="710300F1" w14:textId="77777777" w:rsidR="00D243CA" w:rsidRDefault="00D243C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418" w:type="dxa"/>
          </w:tcPr>
          <w:p w14:paraId="1B480C5F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сформированность умения характеризовать источники углеводородного сырья (нефть, </w:t>
            </w:r>
            <w:r>
              <w:lastRenderedPageBreak/>
              <w:t>природный газ, уголь), способы его переработки и  практическое применение продуктов переработки;</w:t>
            </w:r>
          </w:p>
          <w:p w14:paraId="360F64DD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владения системой знаний о </w:t>
            </w:r>
            <w:proofErr w:type="gramStart"/>
            <w:r>
              <w:t>естественно-научных</w:t>
            </w:r>
            <w:proofErr w:type="gramEnd"/>
            <w:r>
              <w:t xml:space="preserve"> методах познан</w:t>
            </w:r>
            <w:r>
              <w:t>ия  — наблюдении, измерении, моделировании, эксперименте (реальном и  мысленном) и  умения применять эти знания; сформированность умения применять основные операции мыслительной деятельности  — анализ и  синтез, сравнение, обобщение, систематизацию, выявле</w:t>
            </w:r>
            <w:r>
              <w:t xml:space="preserve">ние причинно-следственных связей — для изучения свойств веществ и  химических реакций; </w:t>
            </w:r>
          </w:p>
          <w:p w14:paraId="079D4FA6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выявлять взаимосвязь химических знаний с понятиями и представлениями других </w:t>
            </w:r>
            <w:proofErr w:type="gramStart"/>
            <w:r>
              <w:t>естественно-научных</w:t>
            </w:r>
            <w:proofErr w:type="gramEnd"/>
            <w:r>
              <w:t xml:space="preserve"> предметов для более осознанного понимания сущн</w:t>
            </w:r>
            <w:r>
              <w:t>ости материального единства мира; использовать системные знания по органической химии для объяснения и  прогнозирования явлений, имеющих естественно-научную природу;</w:t>
            </w:r>
          </w:p>
          <w:p w14:paraId="39055338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сформированность умения раскрывать смысл периодического закона Д. И. Менделеева и  демонстрировать его систематизирующую, объяснительную и  прогностическую функции; </w:t>
            </w:r>
          </w:p>
          <w:p w14:paraId="1C5662DD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характеризовать электронное строение атомов </w:t>
            </w:r>
            <w:r>
              <w:lastRenderedPageBreak/>
              <w:t xml:space="preserve">и  ионов химических </w:t>
            </w:r>
            <w:r>
              <w:t xml:space="preserve">элементов первого— </w:t>
            </w:r>
            <w:proofErr w:type="gramStart"/>
            <w:r>
              <w:t>че</w:t>
            </w:r>
            <w:proofErr w:type="gramEnd"/>
            <w:r>
              <w:t xml:space="preserve">твёртого периодов Периодической системы Д.  И.  Менделеева, используя понятия «энергетические уровни», «энергетические подуровни», «s-, p-, d-атомные </w:t>
            </w:r>
            <w:proofErr w:type="spellStart"/>
            <w:r>
              <w:t>орбитали</w:t>
            </w:r>
            <w:proofErr w:type="spellEnd"/>
            <w:r>
              <w:t>», «основное и  возбуждённое энергетические состояния атома»; объяснять закон</w:t>
            </w:r>
            <w:r>
              <w:t>омерности изменения свойств химических элементов и  их соединений по периодам и  группам Периодической системы Д.  И.  Менделеева, валентные возможности атомов элементов на основе строения их электронных оболочек;</w:t>
            </w:r>
          </w:p>
          <w:p w14:paraId="391B71C2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сформированность умения характеризовать хи</w:t>
            </w:r>
            <w:r>
              <w:t>мические реакции, лежащие в  основе промышленного получения серной кислоты, аммиака, общие научные принципы химических производств; целесообразность применения неорганических веще</w:t>
            </w:r>
            <w:proofErr w:type="gramStart"/>
            <w:r>
              <w:t>ств в  пр</w:t>
            </w:r>
            <w:proofErr w:type="gramEnd"/>
            <w:r>
              <w:t>омышленности и  в  быту с  точки зрения соотношения риск-польза;</w:t>
            </w:r>
          </w:p>
        </w:tc>
      </w:tr>
      <w:tr w:rsidR="00D243CA" w14:paraId="1F97875E" w14:textId="77777777">
        <w:trPr>
          <w:trHeight w:val="422"/>
        </w:trPr>
        <w:tc>
          <w:tcPr>
            <w:tcW w:w="2660" w:type="dxa"/>
          </w:tcPr>
          <w:p w14:paraId="1669373C" w14:textId="77777777" w:rsidR="00D243CA" w:rsidRDefault="002B16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513" w:type="dxa"/>
          </w:tcPr>
          <w:p w14:paraId="5D78BEB4" w14:textId="77777777" w:rsidR="00D243CA" w:rsidRDefault="002B167A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Физического воспитания:</w:t>
            </w:r>
          </w:p>
          <w:p w14:paraId="7C38EB49" w14:textId="77777777" w:rsidR="00D243CA" w:rsidRDefault="002B167A">
            <w:pPr>
              <w:ind w:firstLine="567"/>
              <w:jc w:val="both"/>
            </w:pPr>
            <w:r>
              <w:t>— понимания ценностей здорового и  безопасн</w:t>
            </w:r>
            <w:r>
              <w:t xml:space="preserve">ого образа жизни; необходимости ответственного отношения к  собственному физическому и  психическому здоровью; </w:t>
            </w:r>
          </w:p>
          <w:p w14:paraId="2EA73EF0" w14:textId="77777777" w:rsidR="00D243CA" w:rsidRDefault="002B167A">
            <w:pPr>
              <w:ind w:firstLine="567"/>
              <w:jc w:val="both"/>
            </w:pPr>
            <w:r>
              <w:t>— соблюдения правил безопасного обращения с  веществами в  быту, повседневной жизни, в  трудовой деятельности;</w:t>
            </w:r>
          </w:p>
          <w:p w14:paraId="61265AEC" w14:textId="77777777" w:rsidR="00D243CA" w:rsidRDefault="002B167A">
            <w:pPr>
              <w:ind w:firstLine="567"/>
              <w:jc w:val="both"/>
            </w:pPr>
            <w:r>
              <w:t xml:space="preserve"> — понимания ценности правил инди</w:t>
            </w:r>
            <w:r>
              <w:t>видуального и коллективного безопасного поведения в  ситуациях, угрожающих здоровью и  жизни людей; осознания последствий и  неприятия вредных привычек (употребления алкоголя, наркотиков, курения);</w:t>
            </w:r>
          </w:p>
          <w:p w14:paraId="177AF27E" w14:textId="77777777" w:rsidR="00D243CA" w:rsidRDefault="002B167A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Экологического воспитания:</w:t>
            </w:r>
          </w:p>
          <w:p w14:paraId="62B58EAF" w14:textId="77777777" w:rsidR="00D243CA" w:rsidRDefault="002B167A">
            <w:pPr>
              <w:ind w:firstLine="567"/>
              <w:jc w:val="both"/>
            </w:pPr>
            <w:r>
              <w:t xml:space="preserve">— экологически целесообразного </w:t>
            </w:r>
            <w:r>
              <w:t>отношения к  природе как источнику существования жизни на Земле;</w:t>
            </w:r>
          </w:p>
          <w:p w14:paraId="6A2FB147" w14:textId="77777777" w:rsidR="00D243CA" w:rsidRDefault="002B167A">
            <w:pPr>
              <w:ind w:firstLine="567"/>
              <w:jc w:val="both"/>
            </w:pPr>
            <w:r>
              <w:t xml:space="preserve"> — понимания глобального характера экологических проблем, влияния </w:t>
            </w:r>
            <w:proofErr w:type="gramStart"/>
            <w:r>
              <w:t xml:space="preserve">экономических </w:t>
            </w:r>
            <w:r>
              <w:lastRenderedPageBreak/>
              <w:t>процессов</w:t>
            </w:r>
            <w:proofErr w:type="gramEnd"/>
            <w:r>
              <w:t xml:space="preserve"> на состояние природной и  социальной среды; </w:t>
            </w:r>
          </w:p>
          <w:p w14:paraId="42B0EB9A" w14:textId="77777777" w:rsidR="00D243CA" w:rsidRDefault="002B167A">
            <w:pPr>
              <w:ind w:firstLine="567"/>
              <w:jc w:val="both"/>
            </w:pPr>
            <w:r>
              <w:t>— осознания необходимости использования достижений химии</w:t>
            </w:r>
            <w:r>
              <w:t xml:space="preserve"> для решения вопросов рационального природопользования; </w:t>
            </w:r>
          </w:p>
          <w:p w14:paraId="184B419F" w14:textId="77777777" w:rsidR="00D243CA" w:rsidRDefault="002B167A">
            <w:pPr>
              <w:ind w:firstLine="567"/>
              <w:jc w:val="both"/>
            </w:pPr>
            <w:r>
              <w:t xml:space="preserve">— 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 предотвращать их; </w:t>
            </w:r>
          </w:p>
          <w:p w14:paraId="1A213FF7" w14:textId="77777777" w:rsidR="00D243CA" w:rsidRDefault="002B167A">
            <w:pPr>
              <w:ind w:firstLine="567"/>
              <w:jc w:val="both"/>
            </w:pPr>
            <w:r>
              <w:t xml:space="preserve">— наличия </w:t>
            </w:r>
            <w:r>
              <w:t xml:space="preserve">развитого экологического мышления, экологической культуры, опыта деятельности экологической направленности, умения руководствоваться ими в познавательной, коммуникативной и  социальной практике, способности и  умения активно противостоять идеологии </w:t>
            </w:r>
            <w:proofErr w:type="spellStart"/>
            <w:r>
              <w:t>хемофоб</w:t>
            </w:r>
            <w:r>
              <w:t>ии</w:t>
            </w:r>
            <w:proofErr w:type="spellEnd"/>
            <w:r>
              <w:t>;</w:t>
            </w:r>
          </w:p>
        </w:tc>
        <w:tc>
          <w:tcPr>
            <w:tcW w:w="4000" w:type="dxa"/>
          </w:tcPr>
          <w:p w14:paraId="089F99FC" w14:textId="77777777" w:rsidR="00D243CA" w:rsidRDefault="00D243C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5418" w:type="dxa"/>
          </w:tcPr>
          <w:p w14:paraId="6DE31550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прогнозировать, анализировать и  оценивать с  позиций экологической безопасности последствия бытовой и производственной деятельности человека, связанной с  переработкой веществ; использовать полученные знания для принятия гра</w:t>
            </w:r>
            <w:r>
              <w:t>мотных решений проблем в  ситуациях, связанных с  химией;</w:t>
            </w:r>
          </w:p>
          <w:p w14:paraId="3BB583D1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gramStart"/>
            <w:r>
              <w:t>сформированность умений: соблюдать правила экологически целесообразного поведения в быту и трудовой деятельности в  целях сохранения своего здоровья, окружающей природной среды и  достижения её уст</w:t>
            </w:r>
            <w:r>
              <w:t>ойчивого развития; осознавать опасность токсического действия на живые организмы определённых органических веществ, понимая смысл показателя ПДК; анализировать целесообразность применения органических веществ в  промышленности и  в  быту с  точки зрения со</w:t>
            </w:r>
            <w:r>
              <w:t>отношения риск-польза;</w:t>
            </w:r>
            <w:proofErr w:type="gramEnd"/>
          </w:p>
          <w:p w14:paraId="3D8EB62D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экологически целесообразного поведения в  быту и  трудовой деятельности в  целях сохранения своего здоровья, окружающей природной среды и  достижения её устойчивого развития; осознавать опасность токсического действия на живые органи</w:t>
            </w:r>
            <w:r>
              <w:t>змы определённых неорганических веществ, понимая смысл показателя ПДК</w:t>
            </w:r>
          </w:p>
          <w:p w14:paraId="26EFC09B" w14:textId="77777777" w:rsidR="00D243CA" w:rsidRDefault="00D243CA">
            <w:pPr>
              <w:spacing w:line="276" w:lineRule="auto"/>
              <w:jc w:val="both"/>
            </w:pPr>
          </w:p>
          <w:p w14:paraId="56BCAF22" w14:textId="77777777" w:rsidR="00D243CA" w:rsidRDefault="00D243CA">
            <w:pPr>
              <w:spacing w:line="276" w:lineRule="auto"/>
              <w:jc w:val="both"/>
            </w:pPr>
          </w:p>
        </w:tc>
      </w:tr>
      <w:tr w:rsidR="00D243CA" w14:paraId="204B367B" w14:textId="77777777">
        <w:trPr>
          <w:trHeight w:val="422"/>
        </w:trPr>
        <w:tc>
          <w:tcPr>
            <w:tcW w:w="2660" w:type="dxa"/>
          </w:tcPr>
          <w:p w14:paraId="1330D6BA" w14:textId="77777777" w:rsidR="00D243CA" w:rsidRDefault="00D243CA"/>
        </w:tc>
        <w:tc>
          <w:tcPr>
            <w:tcW w:w="3513" w:type="dxa"/>
          </w:tcPr>
          <w:p w14:paraId="53AA4C2D" w14:textId="77777777" w:rsidR="00D243CA" w:rsidRDefault="002B167A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Ценности научного познания:</w:t>
            </w:r>
          </w:p>
          <w:p w14:paraId="47393370" w14:textId="77777777" w:rsidR="00D243CA" w:rsidRDefault="002B167A">
            <w:pPr>
              <w:jc w:val="both"/>
            </w:pPr>
            <w:r>
              <w:t xml:space="preserve">— мировоззрения, соответствующего </w:t>
            </w:r>
            <w:r>
              <w:lastRenderedPageBreak/>
              <w:t xml:space="preserve">современному уровню развития науки и  общественной практики; </w:t>
            </w:r>
          </w:p>
          <w:p w14:paraId="78772866" w14:textId="77777777" w:rsidR="00D243CA" w:rsidRDefault="002B167A">
            <w:pPr>
              <w:jc w:val="both"/>
            </w:pPr>
            <w:r>
              <w:t>— понимания специфики химии как науки, осознания её роли в формировании рационального научного мышления, создании целостного представления об окружающем мире как о  единстве природы и  человека, в  познании природных закономерностей и  решении проблем сохр</w:t>
            </w:r>
            <w:r>
              <w:t xml:space="preserve">анения природного равновесия; </w:t>
            </w:r>
          </w:p>
          <w:p w14:paraId="0E55D3A8" w14:textId="77777777" w:rsidR="00D243CA" w:rsidRDefault="002B167A">
            <w:pPr>
              <w:jc w:val="both"/>
            </w:pPr>
            <w:r>
              <w:t>— убеждённости в  особой значимости химии для современной цивилизации: в  её гуманистической направленности и  важной роли в  создании новой базы материальной культуры, в решении глобальных проблем устойчивого развития челове</w:t>
            </w:r>
            <w:r>
              <w:t>чества  — сырьевой, энергетической, пищевой и  эколог</w:t>
            </w:r>
            <w:proofErr w:type="gramStart"/>
            <w:r>
              <w:t>и-</w:t>
            </w:r>
            <w:proofErr w:type="gramEnd"/>
            <w:r>
              <w:t xml:space="preserve"> ческой безопасности, в  развитии медицины, обеспечении условий успешного труда и  экологически комфортной жизни каждого члена общества; </w:t>
            </w:r>
          </w:p>
          <w:p w14:paraId="0DA59E97" w14:textId="77777777" w:rsidR="00D243CA" w:rsidRDefault="002B167A">
            <w:pPr>
              <w:jc w:val="both"/>
            </w:pPr>
            <w:r>
              <w:lastRenderedPageBreak/>
              <w:t xml:space="preserve">— </w:t>
            </w:r>
            <w:proofErr w:type="gramStart"/>
            <w:r>
              <w:t>естественно-научной</w:t>
            </w:r>
            <w:proofErr w:type="gramEnd"/>
            <w:r>
              <w:t xml:space="preserve"> грамотности: понимания сущности методов п</w:t>
            </w:r>
            <w:r>
              <w:t>ознания, используемых в  естественных науках, способности использовать получаемые знания для анализа и  объяснения явлений окружающего мира и  происходящих в  нём изменений; умения делать обоснованные заключения на основе научных фактов и  имеющихся данных</w:t>
            </w:r>
            <w:r>
              <w:t xml:space="preserve"> с  целью получения достоверных выводов</w:t>
            </w:r>
          </w:p>
          <w:p w14:paraId="25C1B011" w14:textId="77777777" w:rsidR="00D243CA" w:rsidRDefault="002B167A">
            <w:pPr>
              <w:jc w:val="both"/>
            </w:pPr>
            <w:r>
              <w:t>; — способности самостоятельно использовать химические знания для решения проблем в реальных жизненных ситуациях;</w:t>
            </w:r>
          </w:p>
          <w:p w14:paraId="128C5246" w14:textId="77777777" w:rsidR="00D243CA" w:rsidRDefault="002B167A">
            <w:pPr>
              <w:jc w:val="both"/>
            </w:pPr>
            <w:r>
              <w:t xml:space="preserve"> — интереса к  познанию, исследовательской деятельности; — готовности и  способности к  непрерывному о</w:t>
            </w:r>
            <w:r>
              <w:t>бразованию и  самообразованию, к  активному получению новых знаний по химии в соответствии с жизненными потребностями;</w:t>
            </w:r>
          </w:p>
          <w:p w14:paraId="2C3CEF98" w14:textId="77777777" w:rsidR="00D243CA" w:rsidRDefault="002B167A">
            <w:pPr>
              <w:jc w:val="both"/>
            </w:pPr>
            <w:r>
              <w:t xml:space="preserve"> — интереса к особенностям труда в различных сферах </w:t>
            </w:r>
            <w:r>
              <w:lastRenderedPageBreak/>
              <w:t>профессиональной деятельности.</w:t>
            </w:r>
          </w:p>
        </w:tc>
        <w:tc>
          <w:tcPr>
            <w:tcW w:w="4000" w:type="dxa"/>
          </w:tcPr>
          <w:p w14:paraId="38C05B7B" w14:textId="77777777" w:rsidR="00D243CA" w:rsidRDefault="00D243C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418" w:type="dxa"/>
          </w:tcPr>
          <w:p w14:paraId="46825F8A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сформированность умений характеризовать состав, строе</w:t>
            </w:r>
            <w:r>
              <w:t xml:space="preserve">ние, физические и  химические свойства типичных представителей различных классов органических веществ: </w:t>
            </w:r>
            <w:proofErr w:type="spellStart"/>
            <w:r>
              <w:lastRenderedPageBreak/>
              <w:t>алканов</w:t>
            </w:r>
            <w:proofErr w:type="spellEnd"/>
            <w:r>
              <w:t xml:space="preserve">, </w:t>
            </w:r>
            <w:proofErr w:type="spellStart"/>
            <w:r>
              <w:t>циклоалканов</w:t>
            </w:r>
            <w:proofErr w:type="spellEnd"/>
            <w:r>
              <w:t xml:space="preserve">, </w:t>
            </w:r>
            <w:proofErr w:type="spellStart"/>
            <w:r>
              <w:t>алкенов</w:t>
            </w:r>
            <w:proofErr w:type="spellEnd"/>
            <w:r>
              <w:t xml:space="preserve">, </w:t>
            </w:r>
            <w:proofErr w:type="spellStart"/>
            <w:r>
              <w:t>алкадиенов</w:t>
            </w:r>
            <w:proofErr w:type="spellEnd"/>
            <w:r>
              <w:t xml:space="preserve">, </w:t>
            </w:r>
            <w:proofErr w:type="spellStart"/>
            <w:r>
              <w:t>алкинов</w:t>
            </w:r>
            <w:proofErr w:type="spellEnd"/>
            <w:r>
              <w:t>, ароматических углеводородов, спиртов, альдегидов, кетонов, карбоновых кислот, простых и  сложных эфи</w:t>
            </w:r>
            <w:r>
              <w:t xml:space="preserve">ров, жиров, </w:t>
            </w:r>
            <w:proofErr w:type="spellStart"/>
            <w:r>
              <w:t>нитросоединений</w:t>
            </w:r>
            <w:proofErr w:type="spellEnd"/>
            <w:r>
              <w:t xml:space="preserve"> и  аминов, аминокислот, белков, углеводов (мон</w:t>
            </w:r>
            <w:proofErr w:type="gramStart"/>
            <w:r>
              <w:t>о-</w:t>
            </w:r>
            <w:proofErr w:type="gramEnd"/>
            <w:r>
              <w:t xml:space="preserve">, </w:t>
            </w:r>
            <w:proofErr w:type="spellStart"/>
            <w:r>
              <w:t>ди</w:t>
            </w:r>
            <w:proofErr w:type="spellEnd"/>
            <w:r>
              <w:t xml:space="preserve">- и  полисахаридов); иллюстрировать генетическую связь между ними уравнениями соответствующих химических реакций с использованием структурных формул; </w:t>
            </w:r>
          </w:p>
          <w:p w14:paraId="12981384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</w:t>
            </w:r>
            <w:r>
              <w:t>подтверждать на конкретных примерах характер зависимости реакционной способности органических соединений от кратности и типа ковалентной связи (σ- и </w:t>
            </w:r>
            <w:proofErr w:type="gramStart"/>
            <w:r>
              <w:t>π-</w:t>
            </w:r>
            <w:proofErr w:type="gramEnd"/>
            <w:r>
              <w:t xml:space="preserve">связи), взаимного влияния атомов и групп атомов в  молекулах; </w:t>
            </w:r>
          </w:p>
          <w:p w14:paraId="6F317562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сформированность владения системой знаний </w:t>
            </w:r>
            <w:r>
              <w:t>о  методах научного познания явлений природы — наблюдение, измерение, моделирование, эксперимент (реальный и  мысленный), используемых в естественных науках; умения применять эти знания при экспериментальном исследовании веществ и  для объяснения химически</w:t>
            </w:r>
            <w:r>
              <w:t xml:space="preserve">х явлений, имеющих место в  природе, практической деятельности человека и  в  повседневной жизни; </w:t>
            </w:r>
          </w:p>
          <w:p w14:paraId="577126EA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выявлять взаимосвязь химических знаний с  понятиями и  представлениями других </w:t>
            </w:r>
            <w:proofErr w:type="gramStart"/>
            <w:r>
              <w:t>естественно-научных</w:t>
            </w:r>
            <w:proofErr w:type="gramEnd"/>
            <w:r>
              <w:t xml:space="preserve"> предметов для более осознанного по</w:t>
            </w:r>
            <w:r>
              <w:t xml:space="preserve">нимания </w:t>
            </w:r>
            <w:r>
              <w:lastRenderedPageBreak/>
              <w:t xml:space="preserve">материального единства мира; </w:t>
            </w:r>
          </w:p>
          <w:p w14:paraId="2AEEB1A8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проводить расчёты по химическим формулам и уравнениям химических реакций с  использованием физических величин (масса, объём газов, количество вещества), характеризующих вещества с  количествен</w:t>
            </w:r>
            <w:r>
              <w:t xml:space="preserve">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      </w:r>
          </w:p>
          <w:p w14:paraId="22223AEC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представлений: о  материальном единстве мира, закономерностях и познавае</w:t>
            </w:r>
            <w:r>
              <w:t xml:space="preserve">мости явлений природы; </w:t>
            </w:r>
            <w:proofErr w:type="gramStart"/>
            <w:r>
              <w:t>о  месте и  значении химии в  системе естественных наук и  её роли в  обеспечении устойчивого развития, в  решении проблем экологической, энергетической и  пищевой безопасности, в развитии медицины, создании новых материалов, новых и</w:t>
            </w:r>
            <w:r>
              <w:t xml:space="preserve">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обоснованного отношения к  своему здоровью и  природной среде; </w:t>
            </w:r>
            <w:proofErr w:type="gramEnd"/>
          </w:p>
          <w:p w14:paraId="163B2EC0" w14:textId="77777777" w:rsidR="00D243CA" w:rsidRDefault="00D243CA">
            <w:pPr>
              <w:pStyle w:val="afff3"/>
              <w:ind w:left="0" w:firstLine="360"/>
              <w:jc w:val="both"/>
            </w:pPr>
          </w:p>
          <w:p w14:paraId="777D4C5F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gramStart"/>
            <w:r>
              <w:t xml:space="preserve">сформированность владения системой химических знаний, которая включает: основополагающие понятия  — химический </w:t>
            </w:r>
            <w:r>
              <w:lastRenderedPageBreak/>
              <w:t xml:space="preserve">элемент, атом, ядро атома, изотопы, электронная оболочка атома, s-, p-, d-атомные </w:t>
            </w:r>
            <w:proofErr w:type="spellStart"/>
            <w:r>
              <w:t>орбитали</w:t>
            </w:r>
            <w:proofErr w:type="spellEnd"/>
            <w:r>
              <w:t>, основное и возбуждённое состояния атома, гибридизаци</w:t>
            </w:r>
            <w:r>
              <w:t xml:space="preserve">я атомных </w:t>
            </w:r>
            <w:proofErr w:type="spellStart"/>
            <w:r>
              <w:t>орбиталей</w:t>
            </w:r>
            <w:proofErr w:type="spellEnd"/>
            <w:r>
              <w:t xml:space="preserve">, ион, молекула, валентность, </w:t>
            </w:r>
            <w:proofErr w:type="spellStart"/>
            <w:r>
              <w:t>электроотрицательность</w:t>
            </w:r>
            <w:proofErr w:type="spellEnd"/>
            <w:r>
              <w:t xml:space="preserve">, степень окисления, химическая связь (ковалентная, ионная, металлическая, водородная), кристаллическая решётка, химическая реакция, раствор, электролиты, </w:t>
            </w:r>
            <w:proofErr w:type="spellStart"/>
            <w:r>
              <w:t>неэлектролиты</w:t>
            </w:r>
            <w:proofErr w:type="spellEnd"/>
            <w:r>
              <w:t>, электролитическ</w:t>
            </w:r>
            <w:r>
              <w:t>ая диссоциация, степень диссоциации, водородный показатель, окислитель, восстановитель, тепловой эффект химической</w:t>
            </w:r>
            <w:proofErr w:type="gramEnd"/>
            <w:r>
              <w:t xml:space="preserve"> </w:t>
            </w:r>
            <w:proofErr w:type="gramStart"/>
            <w:r>
              <w:t xml:space="preserve">реакции, скорость химической реакции, химическое равновесие; теории и  законы (теория электролитической диссоциации, периодический закон Д.  </w:t>
            </w:r>
            <w:r>
              <w:t>И.  Менделеева, закон сохранения массы веществ, закон сохранения и  превращения энергии при химических реакциях, закон постоянства состава веществ, закон действующих масс), закономерности, символический язык химии, мировоззренческие знания, лежащие в  осно</w:t>
            </w:r>
            <w:r>
              <w:t>ве понимания причинности и  системности химических явлений;</w:t>
            </w:r>
            <w:proofErr w:type="gramEnd"/>
            <w:r>
              <w:t xml:space="preserve"> </w:t>
            </w:r>
            <w:proofErr w:type="gramStart"/>
            <w:r>
              <w:t>современные представления о  строении вещества на атомном, ионно-молекулярном и  надмолекулярном уровнях; представления о  механизмах химических реакций, термодинамических и  кинетических закономе</w:t>
            </w:r>
            <w:r>
              <w:t xml:space="preserve">рностях их протекания, о  химическом </w:t>
            </w:r>
            <w:r>
              <w:lastRenderedPageBreak/>
              <w:t xml:space="preserve">равновесии, растворах и  дисперсных системах; </w:t>
            </w:r>
            <w:proofErr w:type="spellStart"/>
            <w:r>
              <w:t>фактологические</w:t>
            </w:r>
            <w:proofErr w:type="spellEnd"/>
            <w:r>
              <w:t xml:space="preserve"> сведения о  свойствах, составе, получении и безопасном использовании важнейших неорганических веществ в быту и практической деятельности человека, общих науч</w:t>
            </w:r>
            <w:r>
              <w:t xml:space="preserve">ных принципах химического производства; </w:t>
            </w:r>
            <w:proofErr w:type="gramEnd"/>
          </w:p>
          <w:p w14:paraId="1CE7C370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</w:pPr>
            <w:r>
              <w:t xml:space="preserve"> сформированность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  их превращений;</w:t>
            </w:r>
          </w:p>
          <w:p w14:paraId="02415AF6" w14:textId="77777777" w:rsidR="00D243CA" w:rsidRDefault="002B167A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</w:pPr>
            <w:r>
              <w:t xml:space="preserve"> сформированность умения исп</w:t>
            </w:r>
            <w:r>
              <w:t>ользовать химическую символику для составления формул веществ и  уравнений химических реакций; систематическую номенклатуру (IUPAC) и тривиальные названия отдельных веществ</w:t>
            </w:r>
          </w:p>
        </w:tc>
      </w:tr>
    </w:tbl>
    <w:p w14:paraId="0075DF7C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14:paraId="450B5783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D243CA">
          <w:footerReference w:type="default" r:id="rId10"/>
          <w:pgSz w:w="16838" w:h="11906" w:orient="landscape"/>
          <w:pgMar w:top="851" w:right="1134" w:bottom="1701" w:left="1134" w:header="0" w:footer="709" w:gutter="0"/>
          <w:cols w:space="720"/>
          <w:titlePg/>
          <w:docGrid w:linePitch="360"/>
        </w:sectPr>
      </w:pPr>
    </w:p>
    <w:p w14:paraId="5F2910A9" w14:textId="77777777" w:rsidR="00D243CA" w:rsidRDefault="002B167A">
      <w:pPr>
        <w:pStyle w:val="1c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 Структура и содержание ДИСЦИПЛИНЫ</w:t>
      </w:r>
    </w:p>
    <w:p w14:paraId="4571010E" w14:textId="77777777" w:rsidR="00D243CA" w:rsidRDefault="002B167A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p w14:paraId="1B4251E0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7543"/>
        <w:gridCol w:w="2026"/>
      </w:tblGrid>
      <w:tr w:rsidR="00D243CA" w14:paraId="7F01187F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4BC568" w14:textId="77777777" w:rsidR="00D243CA" w:rsidRDefault="002B167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E1081D" w14:textId="77777777" w:rsidR="00D243CA" w:rsidRDefault="002B167A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D243CA" w14:paraId="187CCA48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15C9C7" w14:textId="77777777" w:rsidR="00D243CA" w:rsidRDefault="002B167A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EACB0F" w14:textId="77777777" w:rsidR="00D243CA" w:rsidRDefault="002B167A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70</w:t>
            </w:r>
          </w:p>
        </w:tc>
      </w:tr>
      <w:tr w:rsidR="00D243CA" w14:paraId="2DD6AF21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68D8BE" w14:textId="77777777" w:rsidR="00D243CA" w:rsidRDefault="002B167A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4FA76B" w14:textId="77777777" w:rsidR="00D243CA" w:rsidRDefault="002B167A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D243CA" w14:paraId="5C50547A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095730" w14:textId="77777777" w:rsidR="00D243CA" w:rsidRDefault="002B167A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6289E2" w14:textId="77777777" w:rsidR="00D243CA" w:rsidRDefault="002B167A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70</w:t>
            </w:r>
          </w:p>
        </w:tc>
      </w:tr>
      <w:tr w:rsidR="00D243CA" w14:paraId="5705C6D0" w14:textId="77777777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5C110" w14:textId="77777777" w:rsidR="00D243CA" w:rsidRDefault="002B167A">
            <w:pPr>
              <w:ind w:firstLine="709"/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8C3624" w14:textId="77777777" w:rsidR="00D243CA" w:rsidRDefault="00D243CA">
            <w:pPr>
              <w:rPr>
                <w:iCs/>
              </w:rPr>
            </w:pPr>
          </w:p>
        </w:tc>
      </w:tr>
      <w:tr w:rsidR="00D243CA" w14:paraId="6AA2B85F" w14:textId="77777777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8FB32" w14:textId="77777777" w:rsidR="00D243CA" w:rsidRDefault="002B167A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97AA4" w14:textId="77777777" w:rsidR="00D243CA" w:rsidRDefault="002B16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</w:tr>
      <w:tr w:rsidR="00D243CA" w14:paraId="24121DB5" w14:textId="77777777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809B2" w14:textId="77777777" w:rsidR="00D243CA" w:rsidRDefault="002B167A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E8F52A" w14:textId="77777777" w:rsidR="00D243CA" w:rsidRDefault="00D243CA"/>
        </w:tc>
      </w:tr>
      <w:tr w:rsidR="00D243CA" w14:paraId="59836B61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0A6D3D" w14:textId="77777777" w:rsidR="00D243CA" w:rsidRDefault="002B167A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0D97C0" w14:textId="77777777" w:rsidR="00D243CA" w:rsidRDefault="002B167A">
            <w:pPr>
              <w:ind w:firstLine="709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D243CA" w14:paraId="4E75FF63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BB3EC8" w14:textId="77777777" w:rsidR="00D243CA" w:rsidRDefault="002B167A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6450A1" w14:textId="77777777" w:rsidR="00D243CA" w:rsidRDefault="002B167A">
            <w:pPr>
              <w:ind w:firstLine="709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D243CA" w14:paraId="284351A3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D35D12" w14:textId="77777777" w:rsidR="00D243CA" w:rsidRDefault="002B167A">
            <w:pPr>
              <w:numPr>
                <w:ilvl w:val="0"/>
                <w:numId w:val="4"/>
              </w:num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A648CB" w14:textId="77777777" w:rsidR="00D243CA" w:rsidRDefault="002B167A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</w:t>
            </w:r>
          </w:p>
        </w:tc>
      </w:tr>
      <w:tr w:rsidR="00D243CA" w14:paraId="3EFF0C6E" w14:textId="77777777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9FB567" w14:textId="77777777" w:rsidR="00D243CA" w:rsidRDefault="002B167A">
            <w:r>
              <w:t>в т. ч.:</w:t>
            </w:r>
          </w:p>
        </w:tc>
      </w:tr>
      <w:tr w:rsidR="00D243CA" w14:paraId="3D3714C5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8CB3E6" w14:textId="77777777" w:rsidR="00D243CA" w:rsidRDefault="002B167A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DE5387" w14:textId="77777777" w:rsidR="00D243CA" w:rsidRDefault="002B167A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</w:t>
            </w:r>
          </w:p>
        </w:tc>
      </w:tr>
      <w:tr w:rsidR="00D243CA" w14:paraId="68B46D2B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24A249" w14:textId="77777777" w:rsidR="00D243CA" w:rsidRDefault="002B167A">
            <w:r>
              <w:t xml:space="preserve">            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728064" w14:textId="77777777" w:rsidR="00D243CA" w:rsidRDefault="002B167A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  <w:tr w:rsidR="00D243CA" w14:paraId="0E8FF013" w14:textId="77777777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CCF996" w14:textId="77777777" w:rsidR="00D243CA" w:rsidRDefault="002B167A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14:paraId="42F9B0B0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FFC3B15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A738B18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DABD1F1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13A1C333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FCA3B4B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C5175D3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6C2207BA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08F4FDF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4F80E08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B3F11A9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D95688C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7D888EB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90972D8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A878948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D243CA">
          <w:footerReference w:type="default" r:id="rId11"/>
          <w:pgSz w:w="11906" w:h="16838"/>
          <w:pgMar w:top="1134" w:right="851" w:bottom="1134" w:left="1701" w:header="0" w:footer="0" w:gutter="0"/>
          <w:cols w:space="720"/>
          <w:docGrid w:linePitch="360"/>
        </w:sectPr>
      </w:pPr>
    </w:p>
    <w:p w14:paraId="7CAA6D90" w14:textId="77777777" w:rsidR="00D243CA" w:rsidRDefault="002B167A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2.2. Содержание дисциплины</w:t>
      </w:r>
    </w:p>
    <w:p w14:paraId="313A286C" w14:textId="77777777" w:rsidR="00D243CA" w:rsidRDefault="00D243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</w:p>
    <w:tbl>
      <w:tblPr>
        <w:tblW w:w="15921" w:type="dxa"/>
        <w:tblInd w:w="-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045"/>
        <w:gridCol w:w="10331"/>
        <w:gridCol w:w="1984"/>
        <w:gridCol w:w="1561"/>
      </w:tblGrid>
      <w:tr w:rsidR="00D243CA" w14:paraId="2BF4098B" w14:textId="77777777"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D7B7F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77CD2" w14:textId="77777777" w:rsidR="00D243CA" w:rsidRDefault="002B167A">
            <w:pPr>
              <w:pStyle w:val="table-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1AC5B49" w14:textId="77777777" w:rsidR="00D243CA" w:rsidRDefault="002B16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 xml:space="preserve">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C36AE93" w14:textId="77777777" w:rsidR="00D243CA" w:rsidRDefault="002B16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Коды компетенций, формированию которых способствует элемент </w:t>
            </w:r>
            <w:r>
              <w:rPr>
                <w:b/>
                <w:bCs/>
              </w:rPr>
              <w:t>программы</w:t>
            </w:r>
          </w:p>
          <w:p w14:paraId="68D419F0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582EEF23" w14:textId="77777777"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EEEEA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0638B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4B7B1D9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62EB051" w14:textId="77777777" w:rsidR="00D243CA" w:rsidRDefault="002B167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D243CA" w14:paraId="504F6770" w14:textId="77777777">
        <w:tc>
          <w:tcPr>
            <w:tcW w:w="1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8F825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1. Теоретические основы органической химии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6746288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9F4D2FF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D243CA" w14:paraId="634B86C3" w14:textId="77777777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40159F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Предмет органической химии. Теория химического строения органических соединений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A37BF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B89830F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575CD23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D243CA" w14:paraId="1D3CAB21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7DD8E1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61B1C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14:paraId="157AE62E" w14:textId="77777777" w:rsidR="00D243CA" w:rsidRDefault="002B167A">
            <w:pPr>
              <w:pStyle w:val="table-body"/>
              <w:numPr>
                <w:ilvl w:val="3"/>
                <w:numId w:val="4"/>
              </w:numPr>
              <w:tabs>
                <w:tab w:val="left" w:pos="357"/>
              </w:tabs>
              <w:spacing w:after="0" w:line="240" w:lineRule="auto"/>
              <w:ind w:left="1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органической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химии: ее возникновение, развитии и значение в получении новых веществ и минералов. Входной контроль. 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 органических веществ.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6DD207E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C345AF1" w14:textId="77777777" w:rsidR="00D243CA" w:rsidRDefault="002B167A">
            <w:proofErr w:type="gramStart"/>
            <w:r>
              <w:rPr>
                <w:spacing w:val="-2"/>
              </w:rPr>
              <w:t>ОК</w:t>
            </w:r>
            <w:proofErr w:type="gramEnd"/>
            <w:r>
              <w:rPr>
                <w:spacing w:val="-2"/>
              </w:rPr>
              <w:t xml:space="preserve"> 01</w:t>
            </w:r>
            <w:bookmarkStart w:id="1" w:name="page52R_mcid15101"/>
            <w:bookmarkEnd w:id="1"/>
            <w:r>
              <w:rPr>
                <w:spacing w:val="-2"/>
              </w:rPr>
              <w:br/>
              <w:t>ОК 02</w:t>
            </w:r>
            <w:bookmarkStart w:id="2" w:name="page52R_mcid16101"/>
            <w:bookmarkEnd w:id="2"/>
            <w:r>
              <w:rPr>
                <w:spacing w:val="-2"/>
              </w:rPr>
              <w:br/>
              <w:t>ОК 04</w:t>
            </w:r>
            <w:bookmarkStart w:id="3" w:name="page52R_mcid17101"/>
            <w:bookmarkEnd w:id="3"/>
            <w:r>
              <w:rPr>
                <w:spacing w:val="-2"/>
              </w:rPr>
              <w:br/>
            </w:r>
          </w:p>
          <w:p w14:paraId="4F9188DF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D243CA" w14:paraId="52740FFA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7DDBD8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67B28D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339B732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835C930" w14:textId="77777777" w:rsidR="00D243CA" w:rsidRDefault="00D243CA">
            <w:pPr>
              <w:rPr>
                <w:spacing w:val="-2"/>
              </w:rPr>
            </w:pPr>
          </w:p>
        </w:tc>
      </w:tr>
      <w:tr w:rsidR="00D243CA" w14:paraId="170051E3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95C5FB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D9180F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  <w:p w14:paraId="507CC42D" w14:textId="77777777" w:rsidR="00D243CA" w:rsidRDefault="002B167A">
            <w:pPr>
              <w:pStyle w:val="table-body"/>
              <w:tabs>
                <w:tab w:val="left" w:pos="372"/>
              </w:tabs>
              <w:spacing w:after="0" w:line="240" w:lineRule="auto"/>
              <w:ind w:left="18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Химия в машиностроении</w:t>
            </w:r>
          </w:p>
          <w:p w14:paraId="5D7ECC2F" w14:textId="77777777" w:rsidR="00D243CA" w:rsidRDefault="002B167A">
            <w:pPr>
              <w:pStyle w:val="table-body"/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left="18" w:firstLine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в машиностроении </w:t>
            </w:r>
          </w:p>
          <w:p w14:paraId="646C1F1C" w14:textId="77777777" w:rsidR="00D243CA" w:rsidRDefault="00D243CA">
            <w:pPr>
              <w:pStyle w:val="table-body"/>
              <w:tabs>
                <w:tab w:val="left" w:pos="372"/>
              </w:tabs>
              <w:spacing w:after="0" w:line="240" w:lineRule="auto"/>
              <w:ind w:left="18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2F24E90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4BCB88A" w14:textId="77777777" w:rsidR="00D243CA" w:rsidRDefault="00D243CA">
            <w:pPr>
              <w:rPr>
                <w:spacing w:val="-2"/>
              </w:rPr>
            </w:pPr>
          </w:p>
        </w:tc>
      </w:tr>
      <w:tr w:rsidR="00D243CA" w14:paraId="3BC70090" w14:textId="77777777">
        <w:tc>
          <w:tcPr>
            <w:tcW w:w="20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23D72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80BF8EF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E59BD58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3C1C59E" w14:textId="77777777" w:rsidR="00D243CA" w:rsidRDefault="00D243CA">
            <w:pPr>
              <w:rPr>
                <w:spacing w:val="-2"/>
              </w:rPr>
            </w:pPr>
          </w:p>
        </w:tc>
      </w:tr>
      <w:tr w:rsidR="00D243CA" w14:paraId="3835CAE6" w14:textId="77777777">
        <w:tc>
          <w:tcPr>
            <w:tcW w:w="1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5C6D56B3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2. Углеводороды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9A3E851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0145CB7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29D11FE7" w14:textId="77777777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02B59B0C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Предельные углеводороды —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0C09C566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DE689B5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03DE9AB" w14:textId="77777777" w:rsidR="00D243CA" w:rsidRDefault="002B167A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4" w:name="page52R_mcid1591"/>
            <w:bookmarkEnd w:id="4"/>
            <w:r>
              <w:br/>
            </w:r>
            <w:r>
              <w:lastRenderedPageBreak/>
              <w:t>ОК 02</w:t>
            </w:r>
            <w:bookmarkStart w:id="5" w:name="page52R_mcid1691"/>
            <w:bookmarkEnd w:id="5"/>
            <w:r>
              <w:br/>
            </w:r>
          </w:p>
          <w:p w14:paraId="223A18AB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581DE41E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56C1BB35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6137B55F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14:paraId="3135E48A" w14:textId="77777777" w:rsidR="00D243CA" w:rsidRDefault="002B167A">
            <w:pPr>
              <w:pStyle w:val="table-body"/>
              <w:numPr>
                <w:ilvl w:val="0"/>
                <w:numId w:val="4"/>
              </w:numPr>
              <w:tabs>
                <w:tab w:val="left" w:pos="38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состав и строение, гомологический ряд. Метан и этан — простейшие представители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физические и химические свойства (реакции замещения и горения), нахождение в природе, получение и применение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B8D529A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7A6E14B" w14:textId="77777777" w:rsidR="00D243CA" w:rsidRDefault="00D243CA"/>
        </w:tc>
      </w:tr>
      <w:tr w:rsidR="00D243CA" w14:paraId="21CA3AB9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0DC54611" w14:textId="77777777" w:rsidR="00D243CA" w:rsidRDefault="00D243C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641DB49E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2A70550" w14:textId="77777777" w:rsidR="00D243CA" w:rsidRDefault="00D243CA">
            <w:pPr>
              <w:pStyle w:val="table-list-bulletdop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C83A7D4" w14:textId="77777777" w:rsidR="00D243CA" w:rsidRDefault="00D243CA"/>
        </w:tc>
      </w:tr>
      <w:tr w:rsidR="00D243CA" w14:paraId="61085DA6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663B825A" w14:textId="77777777" w:rsidR="00D243CA" w:rsidRDefault="00D243C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1404AAE9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21D7BEC" w14:textId="77777777" w:rsidR="00D243CA" w:rsidRDefault="002B167A">
            <w:pPr>
              <w:pStyle w:val="table-list-bulletdop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027C6F5" w14:textId="77777777" w:rsidR="00D243CA" w:rsidRDefault="00D243CA"/>
        </w:tc>
      </w:tr>
      <w:tr w:rsidR="00D243CA" w14:paraId="353A3B6C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18FD8F6F" w14:textId="77777777" w:rsidR="00D243CA" w:rsidRDefault="00D243C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52745EE7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569ABFE" w14:textId="77777777" w:rsidR="00D243CA" w:rsidRDefault="002B167A">
            <w:pPr>
              <w:pStyle w:val="table-list-bulletdop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1F81493" w14:textId="77777777" w:rsidR="00D243CA" w:rsidRDefault="00D243CA"/>
        </w:tc>
      </w:tr>
      <w:tr w:rsidR="00D243CA" w14:paraId="2DF73905" w14:textId="77777777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160666EB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Непредельные углеводороды: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алкены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алкадиены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алкины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0EA70031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7BF21D5" w14:textId="77777777" w:rsidR="00D243CA" w:rsidRDefault="00D243CA">
            <w:pPr>
              <w:pStyle w:val="table-list-bulletdop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A81AD8A" w14:textId="77777777" w:rsidR="00D243CA" w:rsidRDefault="002B167A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6" w:name="page52R_mcid1581"/>
            <w:bookmarkEnd w:id="6"/>
            <w:r>
              <w:br/>
              <w:t>ОК 02</w:t>
            </w:r>
            <w:bookmarkStart w:id="7" w:name="page52R_mcid1681"/>
            <w:bookmarkEnd w:id="7"/>
            <w:r>
              <w:br/>
            </w:r>
          </w:p>
          <w:p w14:paraId="1BEB53B6" w14:textId="77777777" w:rsidR="00D243CA" w:rsidRDefault="00D243CA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1035A42A" w14:textId="77777777">
        <w:trPr>
          <w:trHeight w:val="1641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00534EBC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17003494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14:paraId="7DEDC0AB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состав и строение, гомологический ряд. Этилен и пропилен — простейшие представители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 </w:t>
            </w:r>
          </w:p>
          <w:p w14:paraId="25056374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Алкадиены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Бутадиен-1,3 и метилбутадиен-1,3: строение, важнейшие химические свойства (реакция полимеризации). Получение синтетического каучука и резины.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AC52471" w14:textId="77777777" w:rsidR="00D243CA" w:rsidRDefault="002B167A">
            <w:pPr>
              <w:pStyle w:val="table-list-bulletdop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813F1F2" w14:textId="77777777" w:rsidR="00D243CA" w:rsidRDefault="00D243CA"/>
        </w:tc>
      </w:tr>
      <w:tr w:rsidR="00D243CA" w14:paraId="63C10FAC" w14:textId="77777777">
        <w:trPr>
          <w:trHeight w:val="255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74E78B2A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71D2B507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B77C79A" w14:textId="77777777" w:rsidR="00D243CA" w:rsidRDefault="00D243CA">
            <w:pPr>
              <w:pStyle w:val="table-list-bulletdop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D3134BC" w14:textId="77777777" w:rsidR="00D243CA" w:rsidRDefault="00D243CA"/>
        </w:tc>
      </w:tr>
      <w:tr w:rsidR="00D243CA" w14:paraId="1B8927C0" w14:textId="77777777">
        <w:trPr>
          <w:trHeight w:val="251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00833199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44127494" w14:textId="77777777" w:rsidR="00D243CA" w:rsidRDefault="002B167A">
            <w:r>
              <w:rPr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30F1BE0" w14:textId="77777777" w:rsidR="00D243CA" w:rsidRDefault="00D243CA">
            <w:pPr>
              <w:pStyle w:val="table-list-bulletdop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5AD119A" w14:textId="77777777" w:rsidR="00D243CA" w:rsidRDefault="00D243CA"/>
        </w:tc>
      </w:tr>
      <w:tr w:rsidR="00D243CA" w14:paraId="123B67AF" w14:textId="77777777">
        <w:trPr>
          <w:trHeight w:val="22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77C6AC51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1BCD88C7" w14:textId="77777777" w:rsidR="00D243CA" w:rsidRDefault="002B167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704FCC1" w14:textId="77777777" w:rsidR="00D243CA" w:rsidRDefault="002B167A">
            <w:pPr>
              <w:pStyle w:val="table-list-bulletdop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561565F" w14:textId="77777777" w:rsidR="00D243CA" w:rsidRDefault="00D243CA"/>
        </w:tc>
      </w:tr>
      <w:tr w:rsidR="00D243CA" w14:paraId="3DD30CE3" w14:textId="77777777">
        <w:trPr>
          <w:trHeight w:val="79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0C057101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47CCF154" w14:textId="77777777" w:rsidR="00D243CA" w:rsidRDefault="002B167A">
            <w:pPr>
              <w:rPr>
                <w:rStyle w:val="Bold"/>
                <w:rFonts w:eastAsia="Calibri"/>
                <w:bCs w:val="0"/>
                <w:i/>
                <w:color w:val="000000" w:themeColor="text1"/>
                <w:lang w:eastAsia="en-US"/>
              </w:rPr>
            </w:pPr>
            <w:r>
              <w:rPr>
                <w:rStyle w:val="Bold"/>
                <w:rFonts w:eastAsia="Calibri"/>
                <w:bCs w:val="0"/>
                <w:i/>
                <w:color w:val="000000" w:themeColor="text1"/>
                <w:lang w:eastAsia="en-US"/>
              </w:rPr>
              <w:t>Практическая работа №1</w:t>
            </w:r>
          </w:p>
          <w:p w14:paraId="1C5305AD" w14:textId="77777777" w:rsidR="00D243CA" w:rsidRDefault="002B167A">
            <w:pPr>
              <w:rPr>
                <w:b/>
                <w:i/>
                <w:lang w:eastAsia="en-US"/>
              </w:rPr>
            </w:pPr>
            <w:r>
              <w:rPr>
                <w:rStyle w:val="Bold"/>
                <w:rFonts w:eastAsia="Calibri"/>
                <w:b w:val="0"/>
                <w:bCs w:val="0"/>
                <w:color w:val="000000" w:themeColor="text1"/>
                <w:lang w:eastAsia="en-US"/>
              </w:rPr>
              <w:t xml:space="preserve">7-8. Этилен и пропилен— </w:t>
            </w:r>
            <w:proofErr w:type="gramStart"/>
            <w:r>
              <w:rPr>
                <w:rStyle w:val="Bold"/>
                <w:rFonts w:eastAsia="Calibri"/>
                <w:b w:val="0"/>
                <w:bCs w:val="0"/>
                <w:color w:val="000000" w:themeColor="text1"/>
                <w:lang w:eastAsia="en-US"/>
              </w:rPr>
              <w:t>ис</w:t>
            </w:r>
            <w:proofErr w:type="gramEnd"/>
            <w:r>
              <w:rPr>
                <w:rStyle w:val="Bold"/>
                <w:rFonts w:eastAsia="Calibri"/>
                <w:b w:val="0"/>
                <w:bCs w:val="0"/>
                <w:color w:val="000000" w:themeColor="text1"/>
                <w:lang w:eastAsia="en-US"/>
              </w:rPr>
              <w:t>пользование при создании  электроизоляционного материала. Правила техники безопасности  при применении  электроизоляционного  материала</w:t>
            </w:r>
            <w:r>
              <w:rPr>
                <w:rStyle w:val="Bold"/>
                <w:rFonts w:eastAsia="Calibri"/>
                <w:b w:val="0"/>
                <w:bCs w:val="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80D6F60" w14:textId="77777777" w:rsidR="00D243CA" w:rsidRDefault="002B167A">
            <w:pPr>
              <w:pStyle w:val="table-list-bulletdop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676922F" w14:textId="77777777" w:rsidR="00D243CA" w:rsidRDefault="00D243CA"/>
        </w:tc>
      </w:tr>
      <w:tr w:rsidR="00D243CA" w14:paraId="47EEFDC9" w14:textId="77777777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64A22506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 Ароматические углеводороды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3B7338BD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_DdeLink__4405_29782895931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Основное содержание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учебного материала</w:t>
            </w:r>
            <w:bookmarkEnd w:id="8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E54712B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886558A" w14:textId="77777777" w:rsidR="00D243CA" w:rsidRDefault="002B167A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9" w:name="page52R_mcid1571"/>
            <w:bookmarkEnd w:id="9"/>
            <w:r>
              <w:br/>
              <w:t>ОК 02</w:t>
            </w:r>
            <w:bookmarkStart w:id="10" w:name="page52R_mcid1671"/>
            <w:bookmarkEnd w:id="10"/>
            <w:r>
              <w:br/>
              <w:t>ОК 04</w:t>
            </w:r>
            <w:bookmarkStart w:id="11" w:name="page52R_mcid1771"/>
            <w:bookmarkEnd w:id="11"/>
            <w:r>
              <w:br/>
            </w:r>
          </w:p>
          <w:p w14:paraId="748C5D94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577FCFEE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368AEE26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0ADEF163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14:paraId="25DF24AE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Арены. Бензол: состав, строение, физические и химические свойства (реакции галогенирования и нитрования), получение и применение. Генетическая связь углеводородов, принадлежащих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различным классам</w:t>
            </w:r>
          </w:p>
          <w:p w14:paraId="7C8EE626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Italic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  <w:lang w:eastAsia="en-US"/>
              </w:rPr>
              <w:t>10. Толуол: состав, строение, физические и химические свойства (реакции галогенирования и нитрования), получение и применение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Токсичность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аренов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1202FD3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AD77A69" w14:textId="77777777" w:rsidR="00D243CA" w:rsidRDefault="00D243CA"/>
        </w:tc>
      </w:tr>
      <w:tr w:rsidR="00D243CA" w14:paraId="2E30E456" w14:textId="77777777">
        <w:trPr>
          <w:trHeight w:val="33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5D58C9BB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70" w:type="dxa"/>
              <w:bottom w:w="170" w:type="dxa"/>
            </w:tcMar>
          </w:tcPr>
          <w:p w14:paraId="323FF6D5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AED126F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3E909FC" w14:textId="77777777" w:rsidR="00D243CA" w:rsidRDefault="00D243CA"/>
        </w:tc>
      </w:tr>
      <w:tr w:rsidR="00D243CA" w14:paraId="638B0A4C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24B47E47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70" w:type="dxa"/>
              <w:bottom w:w="170" w:type="dxa"/>
            </w:tcMar>
          </w:tcPr>
          <w:p w14:paraId="3B5D24C3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F5824CD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388D61D" w14:textId="77777777" w:rsidR="00D243CA" w:rsidRDefault="00D243CA"/>
        </w:tc>
      </w:tr>
      <w:tr w:rsidR="00D243CA" w14:paraId="2F9A42E1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6816F7DF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70" w:type="dxa"/>
              <w:bottom w:w="170" w:type="dxa"/>
            </w:tcMar>
          </w:tcPr>
          <w:p w14:paraId="5430264A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639BD86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02892F4" w14:textId="77777777" w:rsidR="00D243CA" w:rsidRDefault="00D243CA"/>
        </w:tc>
      </w:tr>
      <w:tr w:rsidR="00D243CA" w14:paraId="096BF8DC" w14:textId="77777777">
        <w:trPr>
          <w:trHeight w:val="246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4C0479F8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 Природные источники углеводородов и их переработка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62C80B37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F631AF1" w14:textId="77777777" w:rsidR="00D243CA" w:rsidRDefault="00D243C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80D60DA" w14:textId="77777777" w:rsidR="00D243CA" w:rsidRDefault="002B167A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12" w:name="page52R_mcid1561"/>
            <w:bookmarkEnd w:id="12"/>
            <w:r>
              <w:br/>
              <w:t>ОК 02</w:t>
            </w:r>
            <w:bookmarkStart w:id="13" w:name="page52R_mcid1661"/>
            <w:bookmarkEnd w:id="13"/>
            <w:r>
              <w:br/>
              <w:t>ОК 04</w:t>
            </w:r>
            <w:bookmarkStart w:id="14" w:name="page52R_mcid1761"/>
            <w:bookmarkEnd w:id="14"/>
            <w:r>
              <w:br/>
            </w:r>
          </w:p>
          <w:p w14:paraId="044941BF" w14:textId="77777777" w:rsidR="00D243CA" w:rsidRDefault="00D243CA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243CA" w14:paraId="5FF26624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0E36B371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638EAD45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14:paraId="739A2B3F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Природные источники углеводородов.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Природный газ и попутные нефтяные газы. </w:t>
            </w:r>
          </w:p>
          <w:p w14:paraId="7C7A0166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 Каменный уголь и продукты его переработки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F94AD73" w14:textId="77777777" w:rsidR="00D243CA" w:rsidRDefault="002B167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5CEF74F" w14:textId="77777777" w:rsidR="00D243CA" w:rsidRDefault="00D243CA"/>
        </w:tc>
      </w:tr>
      <w:tr w:rsidR="00D243CA" w14:paraId="6B127463" w14:textId="77777777">
        <w:trPr>
          <w:trHeight w:val="236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7145681D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0EB8161A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 том числе практических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занятий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73496C5" w14:textId="77777777" w:rsidR="00D243CA" w:rsidRDefault="00D243C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788EDAA" w14:textId="77777777" w:rsidR="00D243CA" w:rsidRDefault="00D243CA"/>
        </w:tc>
      </w:tr>
      <w:tr w:rsidR="00D243CA" w14:paraId="745A0414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3E07EDCE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14:paraId="513ACAC8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13-16. Практическая работа №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этилена и изучение его свойств. </w:t>
            </w:r>
          </w:p>
          <w:p w14:paraId="5782376B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17-20. Практическая работа №3.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Решение задач на вычисление:</w:t>
            </w:r>
          </w:p>
          <w:p w14:paraId="3994D8C4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— по уравнению химической реакции (массы, объёма, количества исходного вещества или продукта реакции по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известным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массе, объёму, количеству одного из исходн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веществ или продуктов реакции)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E4CA954" w14:textId="77777777" w:rsidR="00D243CA" w:rsidRDefault="002B167A">
            <w:pPr>
              <w:jc w:val="center"/>
            </w:pPr>
            <w:r>
              <w:t>4</w:t>
            </w:r>
          </w:p>
          <w:p w14:paraId="7E08B1FC" w14:textId="77777777" w:rsidR="00D243CA" w:rsidRDefault="002B167A">
            <w:pPr>
              <w:jc w:val="center"/>
            </w:pPr>
            <w:r>
              <w:t>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EA112C6" w14:textId="77777777" w:rsidR="00D243CA" w:rsidRDefault="00D243CA"/>
        </w:tc>
      </w:tr>
      <w:tr w:rsidR="00D243CA" w14:paraId="5D7F1562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3C5B5E6A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14:paraId="1841D8C2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125528F" w14:textId="77777777" w:rsidR="00D243CA" w:rsidRDefault="00D243C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FDD07BF" w14:textId="77777777" w:rsidR="00D243CA" w:rsidRDefault="00D243CA"/>
        </w:tc>
      </w:tr>
      <w:tr w:rsidR="00D243CA" w14:paraId="6C8303ED" w14:textId="77777777">
        <w:trPr>
          <w:trHeight w:val="17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6F643920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14:paraId="72F0695F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C075F52" w14:textId="77777777" w:rsidR="00D243CA" w:rsidRDefault="002B167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1E07F5E" w14:textId="77777777" w:rsidR="00D243CA" w:rsidRDefault="00D243CA"/>
        </w:tc>
      </w:tr>
      <w:tr w:rsidR="00D243CA" w14:paraId="52E48720" w14:textId="77777777">
        <w:trPr>
          <w:trHeight w:val="187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14:paraId="793A7F93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14:paraId="543D1A92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73129BB" w14:textId="77777777" w:rsidR="00D243CA" w:rsidRDefault="002B167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41ACAD8" w14:textId="77777777" w:rsidR="00D243CA" w:rsidRDefault="00D243CA"/>
        </w:tc>
      </w:tr>
      <w:tr w:rsidR="00D243CA" w14:paraId="7F94B3BA" w14:textId="77777777">
        <w:tc>
          <w:tcPr>
            <w:tcW w:w="1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14:paraId="2420BB7B" w14:textId="77777777" w:rsidR="00D243CA" w:rsidRDefault="002B167A">
            <w:pPr>
              <w:pStyle w:val="table-head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3. Кислородсодержащие органические соединения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6C523E5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3FEC33D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4CB31F46" w14:textId="77777777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14:paraId="06BFEC19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Тема 6. Спирты. Фенол   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14:paraId="0BD12293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1280A4F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8207FA6" w14:textId="77777777" w:rsidR="00D243CA" w:rsidRDefault="002B167A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15" w:name="page52R_mcid1551"/>
            <w:bookmarkEnd w:id="15"/>
            <w:r>
              <w:br/>
              <w:t>ОК 02</w:t>
            </w:r>
            <w:bookmarkStart w:id="16" w:name="page52R_mcid1651"/>
            <w:bookmarkEnd w:id="16"/>
            <w:r>
              <w:br/>
            </w:r>
            <w:bookmarkStart w:id="17" w:name="page52R_mcid1751"/>
            <w:bookmarkEnd w:id="17"/>
            <w:r>
              <w:br/>
            </w:r>
          </w:p>
          <w:p w14:paraId="01CDBC08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14AE8CE7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14:paraId="0EC3AC42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14:paraId="03B412B5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14:paraId="2E3E5C1B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Предельные одноатомные спирты. Метанол и этанол: строение, физические и химические свойства (реакции с активными металлами,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галогеноводородами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горение),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одородная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связь. Действие метанола и этанола на организм человека.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960540C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Фенол. Строение молекулы, физические и химические свойства фенола. Токсичность фенола. Применение фенола</w:t>
            </w:r>
          </w:p>
          <w:p w14:paraId="6F851AD6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Многоатомные спирты. Этиленгликоль и глицерин: строен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ие, физические и химические свойства (взаимодействие со щелочными металлами, качественная реакция на многоатомные спирты).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06372B6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2348A67" w14:textId="77777777" w:rsidR="00D243CA" w:rsidRDefault="00D243CA"/>
        </w:tc>
      </w:tr>
      <w:tr w:rsidR="00D243CA" w14:paraId="3DD11219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14:paraId="07603A96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14:paraId="11B4369B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99F8EEE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93B2A43" w14:textId="77777777" w:rsidR="00D243CA" w:rsidRDefault="00D243CA"/>
        </w:tc>
      </w:tr>
      <w:tr w:rsidR="00D243CA" w14:paraId="063C0AAB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14:paraId="18B0270B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14:paraId="38D6A24B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D1CF429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ACF855C" w14:textId="77777777" w:rsidR="00D243CA" w:rsidRDefault="00D243CA"/>
        </w:tc>
      </w:tr>
      <w:tr w:rsidR="00D243CA" w14:paraId="4F7A1ECC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14:paraId="4871F97E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14:paraId="577D3987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A14D950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CE1DA23" w14:textId="77777777" w:rsidR="00D243CA" w:rsidRDefault="00D243CA"/>
        </w:tc>
      </w:tr>
      <w:tr w:rsidR="00D243CA" w14:paraId="67C76CE8" w14:textId="77777777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1AFC46C9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Тема 7. Альдегиды. Карбоновые кислоты. Сложные эфиры 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5B345C38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2C2A9F6" w14:textId="77777777" w:rsidR="00D243CA" w:rsidRDefault="00D243CA">
            <w:pPr>
              <w:pStyle w:val="table-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0FEFF23" w14:textId="77777777" w:rsidR="00D243CA" w:rsidRDefault="002B167A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18" w:name="page52R_mcid15111"/>
            <w:bookmarkEnd w:id="18"/>
            <w:r>
              <w:br/>
              <w:t>ОК 02</w:t>
            </w:r>
            <w:bookmarkStart w:id="19" w:name="page52R_mcid16111"/>
            <w:bookmarkEnd w:id="19"/>
            <w:r>
              <w:br/>
            </w:r>
          </w:p>
          <w:p w14:paraId="518EA11B" w14:textId="77777777" w:rsidR="00D243CA" w:rsidRDefault="00D243C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7924A0F9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68A9E0C9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58217D6C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14:paraId="17D5827C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Альдегиды и </w:t>
            </w:r>
            <w:r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>кетоны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Одноосновные предельные карбоновые кислоты. Муравьиная и уксусная кислоты: строение, физические и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имические свойства (свойства, общие для класса кислот, реакция этерификации), получение и применение. </w:t>
            </w:r>
            <w:r>
              <w:rPr>
                <w:rStyle w:val="Italic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Ацетон: строение, физические и химические свойства (реакции окисления и восстановления), получение и применение.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4FB9840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Стеариновая и олеиновая кислоты как пред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ставители высших карбоновых кислот. Мыла как соли высших карбоновых кислот, их моющее действие.</w:t>
            </w:r>
          </w:p>
          <w:p w14:paraId="730CBAD8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 Сложные эфиры как производные карбоновых кислот. Гидролиз сложных эфиров. Жиры. Гидролиз жиров. Применение жиров. Биологическая роль жиров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A68EA60" w14:textId="77777777" w:rsidR="00D243CA" w:rsidRDefault="002B167A">
            <w:pPr>
              <w:pStyle w:val="table-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5F45318" w14:textId="77777777" w:rsidR="00D243CA" w:rsidRDefault="00D243CA"/>
        </w:tc>
      </w:tr>
      <w:tr w:rsidR="00D243CA" w14:paraId="160D5256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0D4067D2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7ADBA466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73ED756" w14:textId="77777777" w:rsidR="00D243CA" w:rsidRDefault="00D243CA">
            <w:pPr>
              <w:pStyle w:val="table-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0D7E8DE" w14:textId="77777777" w:rsidR="00D243CA" w:rsidRDefault="00D243CA"/>
        </w:tc>
      </w:tr>
      <w:tr w:rsidR="00D243CA" w14:paraId="718954E4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181C5DE0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134A096F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A589D80" w14:textId="77777777" w:rsidR="00D243CA" w:rsidRDefault="002B167A">
            <w:pPr>
              <w:pStyle w:val="table-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49EF77D" w14:textId="77777777" w:rsidR="00D243CA" w:rsidRDefault="00D243CA"/>
        </w:tc>
      </w:tr>
      <w:tr w:rsidR="00D243CA" w14:paraId="24AE7475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3C8AB0E7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2FB17459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5C9396C" w14:textId="77777777" w:rsidR="00D243CA" w:rsidRDefault="002B167A">
            <w:pPr>
              <w:pStyle w:val="table-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3ACBBD3" w14:textId="77777777" w:rsidR="00D243CA" w:rsidRDefault="00D243CA"/>
        </w:tc>
      </w:tr>
      <w:tr w:rsidR="00D243CA" w14:paraId="54C66870" w14:textId="77777777">
        <w:trPr>
          <w:trHeight w:val="214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53B66812" w14:textId="77777777" w:rsidR="00D243CA" w:rsidRDefault="00D243CA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  <w:p w14:paraId="17C363E4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 Углеводы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3DDBE424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7CC0967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9918378" w14:textId="77777777" w:rsidR="00D243CA" w:rsidRDefault="002B167A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20" w:name="page52R_mcid1541"/>
            <w:bookmarkEnd w:id="20"/>
            <w:r>
              <w:br/>
              <w:t>ОК 02</w:t>
            </w:r>
            <w:bookmarkStart w:id="21" w:name="page52R_mcid1641"/>
            <w:bookmarkEnd w:id="21"/>
            <w:r>
              <w:br/>
              <w:t>ОК 04</w:t>
            </w:r>
            <w:bookmarkStart w:id="22" w:name="page52R_mcid1741"/>
            <w:bookmarkEnd w:id="22"/>
            <w:r>
              <w:br/>
            </w:r>
          </w:p>
          <w:p w14:paraId="4E6D5E45" w14:textId="77777777" w:rsidR="00D243CA" w:rsidRDefault="00D243CA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243CA" w14:paraId="303A00BE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5AA175B1" w14:textId="77777777" w:rsidR="00D243CA" w:rsidRDefault="00D243C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7F2CDB71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14:paraId="76EB7D93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 Углеводы: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углеводов (мон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 полисахариды). Глюкоза — простейший моносахарид: особенности строения молекулы, физические и химические свойства (взаимодействие с гидроксидом меди(II), окисление аммиачным раствором оксида серебра(I), восстановление,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брожение глюкозы), нахождение в природе, применение, биологическая роль. Фотосинтез. Фруктоза как изомер глюкозы.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Сахароза — представитель дисахаридов, гидролиз, нахождение в природе и применение.</w:t>
            </w:r>
          </w:p>
          <w:p w14:paraId="433D7699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Крахмал и целлюлоза как природные полимеры. Строение крахма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 и целлюлозы. Физические и химические свойства крахмала (гидролиз, качественная реакция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7FBB1B6" w14:textId="77777777" w:rsidR="00D243CA" w:rsidRDefault="002B167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DDD5CB1" w14:textId="77777777" w:rsidR="00D243CA" w:rsidRDefault="00D243CA"/>
        </w:tc>
      </w:tr>
      <w:tr w:rsidR="00D243CA" w14:paraId="684CB205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3C3B380A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46E1A841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A00B089" w14:textId="77777777" w:rsidR="00D243CA" w:rsidRDefault="00D243C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7815953" w14:textId="77777777" w:rsidR="00D243CA" w:rsidRDefault="00D243CA"/>
        </w:tc>
      </w:tr>
      <w:tr w:rsidR="00D243CA" w14:paraId="57F1B6CD" w14:textId="77777777">
        <w:trPr>
          <w:trHeight w:val="177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61566718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4ABDF888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27-31. Лабораторная работа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Горение спиртов; окисление этанола оксидом меди(II); взаимодействие глицерина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гидроксидом меди(II). Окисление альдегидов аммиачным раствором оксида серебра(I) и гидроксидом меди(II); взаимодействие крахмала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F45A10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32-36.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раствора уксусной кислоты.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на вычисление:</w:t>
            </w:r>
          </w:p>
          <w:p w14:paraId="5D2FFDCA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по уравнению химиче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ской реакции (массы, объёма, количества исходного вещества или продукта реакции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известным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массе, объёму, количеству одного из исходных веществ или продуктов реакции)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5281078" w14:textId="77777777" w:rsidR="00D243CA" w:rsidRDefault="002B167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5</w:t>
            </w:r>
          </w:p>
          <w:p w14:paraId="3D0C7627" w14:textId="77777777" w:rsidR="00D243CA" w:rsidRDefault="00D243C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</w:p>
          <w:p w14:paraId="221D969A" w14:textId="77777777" w:rsidR="00D243CA" w:rsidRDefault="00D243C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</w:p>
          <w:p w14:paraId="64276304" w14:textId="77777777" w:rsidR="00D243CA" w:rsidRDefault="002B167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5</w:t>
            </w:r>
          </w:p>
          <w:p w14:paraId="560E7ED2" w14:textId="77777777" w:rsidR="00D243CA" w:rsidRDefault="00D243C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5242D7D" w14:textId="77777777" w:rsidR="00D243CA" w:rsidRDefault="00D243CA"/>
        </w:tc>
      </w:tr>
      <w:tr w:rsidR="00D243CA" w14:paraId="49798961" w14:textId="77777777">
        <w:trPr>
          <w:trHeight w:val="434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6EFEBE9F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3DE3C609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6310CE0" w14:textId="77777777" w:rsidR="00D243CA" w:rsidRDefault="00D243C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2C7E3C4" w14:textId="77777777" w:rsidR="00D243CA" w:rsidRDefault="00D243CA"/>
        </w:tc>
      </w:tr>
      <w:tr w:rsidR="00D243CA" w14:paraId="392B55B7" w14:textId="77777777">
        <w:trPr>
          <w:trHeight w:val="34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56982A67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269F8BEF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1C8137C" w14:textId="77777777" w:rsidR="00D243CA" w:rsidRDefault="002B167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3A056B7" w14:textId="77777777" w:rsidR="00D243CA" w:rsidRDefault="00D243CA"/>
        </w:tc>
      </w:tr>
      <w:tr w:rsidR="00D243CA" w14:paraId="19171D1E" w14:textId="77777777">
        <w:trPr>
          <w:trHeight w:val="32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4E841FE7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3DC8B344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7920314" w14:textId="77777777" w:rsidR="00D243CA" w:rsidRDefault="002B167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78D0C21" w14:textId="77777777" w:rsidR="00D243CA" w:rsidRDefault="00D243CA"/>
        </w:tc>
      </w:tr>
      <w:tr w:rsidR="00D243CA" w14:paraId="7DE9D102" w14:textId="77777777">
        <w:tc>
          <w:tcPr>
            <w:tcW w:w="1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26C4B42F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4. Азотсодержащие органические соединения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3412FF6" w14:textId="77777777" w:rsidR="00D243CA" w:rsidRDefault="00D243CA">
            <w:pPr>
              <w:pStyle w:val="NoParagraphStyle"/>
              <w:spacing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6D9D5BE" w14:textId="77777777" w:rsidR="00D243CA" w:rsidRDefault="00D243CA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243CA" w14:paraId="659B916B" w14:textId="77777777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0E0424A7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9. Амины. Аминокислоты. Белки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4FFED5F0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E6225A9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64BBD8E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3BF7C" w14:textId="77777777" w:rsidR="00D243CA" w:rsidRDefault="002B167A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23" w:name="page52R_mcid1521"/>
            <w:bookmarkEnd w:id="23"/>
            <w:r>
              <w:br/>
              <w:t>ОК 02</w:t>
            </w:r>
            <w:bookmarkStart w:id="24" w:name="page52R_mcid1621"/>
            <w:bookmarkEnd w:id="24"/>
            <w:r>
              <w:br/>
            </w:r>
            <w:bookmarkStart w:id="25" w:name="page52R_mcid1721"/>
            <w:bookmarkEnd w:id="25"/>
            <w:r>
              <w:br/>
            </w:r>
          </w:p>
          <w:p w14:paraId="74C5DC26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414206A5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1C269A34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0FF678B0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14:paraId="7D80A976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Аминокислоты как амфотерные органические соединения.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аминокислот (на примере глицина). Биологическое значение аминокислот. Пептиды.</w:t>
            </w:r>
          </w:p>
          <w:p w14:paraId="4BF2168B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Белки как природные высокомолекулярные соединения. Первичная, вторичная и третичная структура белков. Химические свойства белков: гидролиз,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денатурация, качественные реакции на белки.  </w:t>
            </w:r>
            <w:r>
              <w:rPr>
                <w:rStyle w:val="Italic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  <w:lang w:eastAsia="en-US"/>
              </w:rPr>
              <w:t>Амины. Метиламин и анилин: состав, строение, физические и химические свойства (горение, взаимодействие с водой и кислотами).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157A3F2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A393F66" w14:textId="77777777" w:rsidR="00D243CA" w:rsidRDefault="00D243CA"/>
        </w:tc>
      </w:tr>
      <w:tr w:rsidR="00D243CA" w14:paraId="3E79F2D1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1D05B293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7EA06194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9CC6319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102AB7E" w14:textId="77777777" w:rsidR="00D243CA" w:rsidRDefault="00D243CA"/>
        </w:tc>
      </w:tr>
      <w:tr w:rsidR="00D243CA" w14:paraId="7D730F47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676500EF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28E1B5D4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6095A28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FD4B00F" w14:textId="77777777" w:rsidR="00D243CA" w:rsidRDefault="00D243CA"/>
        </w:tc>
      </w:tr>
      <w:tr w:rsidR="00D243CA" w14:paraId="3C876F6F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421E2335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19399162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08B0A02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10BCB6B" w14:textId="77777777" w:rsidR="00D243CA" w:rsidRDefault="00D243CA"/>
        </w:tc>
      </w:tr>
      <w:tr w:rsidR="00D243CA" w14:paraId="476056F6" w14:textId="77777777">
        <w:tc>
          <w:tcPr>
            <w:tcW w:w="1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14:paraId="32CACB92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Раздел. 5. Высокомолекулярные соединения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8F0619A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8DD2850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5CC36C6E" w14:textId="77777777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14:paraId="55F4E34C" w14:textId="77777777" w:rsidR="00D243CA" w:rsidRDefault="00D243C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C0C2D6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10. Пластмассы. Каучуки. Волокна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14:paraId="33FF589F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5F78D2C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4EFC0C7" w14:textId="77777777" w:rsidR="00D243CA" w:rsidRDefault="002B167A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26" w:name="page52R_mcid1531"/>
            <w:bookmarkEnd w:id="26"/>
            <w:r>
              <w:br/>
              <w:t>ОК 02</w:t>
            </w:r>
          </w:p>
        </w:tc>
      </w:tr>
      <w:tr w:rsidR="00D243CA" w14:paraId="5505C976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14:paraId="5023A581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14:paraId="02913523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14:paraId="17B02914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 — полимеризация и поликонденсация. </w:t>
            </w:r>
          </w:p>
          <w:p w14:paraId="5C24A1EF" w14:textId="77777777" w:rsidR="00D243CA" w:rsidRDefault="00D243C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652B1D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Демонстрация</w:t>
            </w:r>
          </w:p>
          <w:p w14:paraId="3833B07B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образцами природных и искусственных волокон, пластмасс, каучуков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2063A52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3F83B40" w14:textId="77777777" w:rsidR="00D243CA" w:rsidRDefault="00D243CA"/>
        </w:tc>
      </w:tr>
      <w:tr w:rsidR="00D243CA" w14:paraId="2262205F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14:paraId="5A0E8B15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14:paraId="7AFA8EF3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94AF6D0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BEB7130" w14:textId="77777777" w:rsidR="00D243CA" w:rsidRDefault="00D243CA"/>
        </w:tc>
      </w:tr>
      <w:tr w:rsidR="00D243CA" w14:paraId="4E66CCA1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14:paraId="29809F80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14:paraId="4673B3D0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>40-43. Лабораторная работа №2 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знакомление с образцами пластмасс, каучуков и резины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FC602E2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A698D84" w14:textId="77777777" w:rsidR="00D243CA" w:rsidRDefault="00D243CA"/>
        </w:tc>
      </w:tr>
      <w:tr w:rsidR="00D243CA" w14:paraId="48BC319F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14:paraId="58C527DC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bottom w:w="85" w:type="dxa"/>
            </w:tcMar>
          </w:tcPr>
          <w:p w14:paraId="1E9707ED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317E33F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6759AB0" w14:textId="77777777" w:rsidR="00D243CA" w:rsidRDefault="00D243CA"/>
        </w:tc>
      </w:tr>
      <w:tr w:rsidR="00D243CA" w14:paraId="29676CD4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14:paraId="76C878E0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bottom w:w="85" w:type="dxa"/>
            </w:tcMar>
          </w:tcPr>
          <w:p w14:paraId="03D21A98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E52FE61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0F59BD1" w14:textId="77777777" w:rsidR="00D243CA" w:rsidRDefault="00D243CA"/>
        </w:tc>
      </w:tr>
      <w:tr w:rsidR="00D243CA" w14:paraId="398259E7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14:paraId="7FC6DAED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bottom w:w="85" w:type="dxa"/>
            </w:tcMar>
          </w:tcPr>
          <w:p w14:paraId="0AC9B51B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7357BC9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9DAC9F3" w14:textId="77777777" w:rsidR="00D243CA" w:rsidRDefault="00D243CA"/>
        </w:tc>
      </w:tr>
      <w:tr w:rsidR="00D243CA" w14:paraId="4E9984D8" w14:textId="77777777">
        <w:trPr>
          <w:trHeight w:val="578"/>
        </w:trPr>
        <w:tc>
          <w:tcPr>
            <w:tcW w:w="1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14:paraId="58BFB89A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6. Теоретические основы химии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E19C2F0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D58469B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4A84F3B8" w14:textId="77777777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728A38D1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11. Строение атомов. Периодический закон и Периодическая система химических элементов Д. И. Менделеева  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3BB2AEC6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0E7BDB7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56602E0" w14:textId="77777777" w:rsidR="00D243CA" w:rsidRDefault="002B167A">
            <w:proofErr w:type="gramStart"/>
            <w:r>
              <w:t>ОК</w:t>
            </w:r>
            <w:proofErr w:type="gramEnd"/>
            <w:r>
              <w:t xml:space="preserve"> 01</w:t>
            </w:r>
          </w:p>
          <w:p w14:paraId="15892CB6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5166A813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6986BD1F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711241F3" w14:textId="77777777" w:rsidR="00D243CA" w:rsidRDefault="002B167A">
            <w:pPr>
              <w:pStyle w:val="table-body"/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14:paraId="6478F27F" w14:textId="77777777" w:rsidR="00D243CA" w:rsidRDefault="002B167A">
            <w:pPr>
              <w:pStyle w:val="table-body"/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44-46.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Химический элемент. Атом. Ядро атома, изотопы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Электронная оболочка. Энергетические уровни, подуровни. Атомные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s-, p-, d-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элементы. Особенности распределения электронов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орбиталям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атомах элементов первых четырёх периодов. Электронная конфигурация атомов.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Закономерности изменения свойств химических элементов и образуемых ими простых и сложных веществ по группам и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ам. </w:t>
            </w:r>
          </w:p>
          <w:p w14:paraId="0EFBEFA5" w14:textId="77777777" w:rsidR="00D243CA" w:rsidRDefault="00D243CA">
            <w:pPr>
              <w:pStyle w:val="table-body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22549EE" w14:textId="77777777" w:rsidR="00D243CA" w:rsidRDefault="002B167A">
            <w:pPr>
              <w:pStyle w:val="table-list-bullet"/>
              <w:shd w:val="clear" w:color="FFFFFF" w:themeColor="background1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B922A1F" w14:textId="77777777" w:rsidR="00D243CA" w:rsidRDefault="00D243CA"/>
        </w:tc>
      </w:tr>
      <w:tr w:rsidR="00D243CA" w14:paraId="11305033" w14:textId="77777777">
        <w:trPr>
          <w:trHeight w:val="276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</w:tcPr>
          <w:p w14:paraId="6A4ABF4F" w14:textId="77777777" w:rsidR="00D243CA" w:rsidRDefault="00D243CA"/>
        </w:tc>
        <w:tc>
          <w:tcPr>
            <w:tcW w:w="10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13" w:type="dxa"/>
              <w:right w:w="113" w:type="dxa"/>
            </w:tcMar>
          </w:tcPr>
          <w:p w14:paraId="509A34CE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  <w:p w14:paraId="46E8AD62" w14:textId="77777777" w:rsidR="00D243CA" w:rsidRDefault="00D243C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7506DAE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38C8754" w14:textId="77777777" w:rsidR="00D243CA" w:rsidRDefault="00D243CA"/>
        </w:tc>
      </w:tr>
      <w:tr w:rsidR="00D243CA" w14:paraId="6E987223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05816E3A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516E554D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0CB4796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1860C73" w14:textId="77777777" w:rsidR="00D243CA" w:rsidRDefault="00D243CA"/>
        </w:tc>
      </w:tr>
      <w:tr w:rsidR="00D243CA" w14:paraId="096950D4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695FAB2A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16364D3E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C3DF4FA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FEBF02A" w14:textId="77777777" w:rsidR="00D243CA" w:rsidRDefault="00D243CA"/>
        </w:tc>
      </w:tr>
      <w:tr w:rsidR="00D243CA" w14:paraId="7F97337A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14:paraId="284E9921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14:paraId="6A553EBC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3549187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E5FE313" w14:textId="77777777" w:rsidR="00D243CA" w:rsidRDefault="00D243CA"/>
        </w:tc>
      </w:tr>
      <w:tr w:rsidR="00D243CA" w14:paraId="274F76E0" w14:textId="77777777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669EDEE2" w14:textId="77777777" w:rsidR="00D243CA" w:rsidRDefault="00D243C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D95ED6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12. Строение вещества. Многообразие веществ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691836AB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0F632EF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00CDB7B" w14:textId="77777777" w:rsidR="00D243CA" w:rsidRDefault="002B167A">
            <w:proofErr w:type="gramStart"/>
            <w:r>
              <w:t>ОК</w:t>
            </w:r>
            <w:proofErr w:type="gramEnd"/>
            <w:r>
              <w:t xml:space="preserve"> 01</w:t>
            </w:r>
          </w:p>
          <w:p w14:paraId="684CE3A9" w14:textId="77777777" w:rsidR="00D243CA" w:rsidRDefault="002B167A">
            <w:proofErr w:type="gramStart"/>
            <w:r>
              <w:lastRenderedPageBreak/>
              <w:t>ОК</w:t>
            </w:r>
            <w:proofErr w:type="gramEnd"/>
            <w:r>
              <w:t xml:space="preserve"> 02</w:t>
            </w:r>
            <w:bookmarkStart w:id="27" w:name="page52R_mcid16121"/>
            <w:bookmarkEnd w:id="27"/>
            <w:r>
              <w:br/>
            </w:r>
          </w:p>
          <w:p w14:paraId="68C6AC66" w14:textId="77777777" w:rsidR="00D243CA" w:rsidRDefault="002B167A">
            <w:bookmarkStart w:id="28" w:name="page32R_mcid4831"/>
            <w:bookmarkEnd w:id="28"/>
            <w:r>
              <w:br/>
            </w:r>
          </w:p>
          <w:p w14:paraId="28D0B560" w14:textId="77777777" w:rsidR="00D243CA" w:rsidRDefault="00D243CA"/>
          <w:p w14:paraId="69CAE210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7BC3F658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2E903AE7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6E308D5A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14:paraId="57ABA2F1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 Строение вещества.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Химическая связь. Виды химической связи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ковалентная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Степень окислени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я. Ионы: катионы и анионы. </w:t>
            </w:r>
          </w:p>
          <w:p w14:paraId="6E96CB18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Типы кристаллических решёток и свойства веществ. </w:t>
            </w:r>
          </w:p>
          <w:p w14:paraId="29FA45DD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Массовая доля вещества в растворе.</w:t>
            </w:r>
          </w:p>
          <w:p w14:paraId="015709BA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неорганических соединений. Номенклатура неорганических веществ. Генетическая связь неорганических веществ, принадлежащих к 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азличным классам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31CE144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5FAA621" w14:textId="77777777" w:rsidR="00D243CA" w:rsidRDefault="00D243CA"/>
        </w:tc>
      </w:tr>
      <w:tr w:rsidR="00D243CA" w14:paraId="0EA768E4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27CE81EE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14:paraId="385B60DA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49F596C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0364FFD" w14:textId="77777777" w:rsidR="00D243CA" w:rsidRDefault="00D243CA"/>
        </w:tc>
      </w:tr>
      <w:tr w:rsidR="00D243CA" w14:paraId="0E338B37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476FAD59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14:paraId="225A03DA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25297D6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597DE2F" w14:textId="77777777" w:rsidR="00D243CA" w:rsidRDefault="00D243CA"/>
        </w:tc>
      </w:tr>
      <w:tr w:rsidR="00D243CA" w14:paraId="53BC7343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6A708429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14:paraId="798B0829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5C502FB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2103B36" w14:textId="77777777" w:rsidR="00D243CA" w:rsidRDefault="00D243CA"/>
        </w:tc>
      </w:tr>
      <w:tr w:rsidR="00D243CA" w14:paraId="6DB8EA70" w14:textId="77777777">
        <w:trPr>
          <w:trHeight w:val="490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7F9EB9B6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13. Химические реакции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07477C4C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C7828C7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8C14AD7" w14:textId="77777777" w:rsidR="00D243CA" w:rsidRDefault="002B167A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29" w:name="page32R_mcid4841"/>
            <w:bookmarkEnd w:id="29"/>
            <w:r>
              <w:br/>
              <w:t>ОК 02</w:t>
            </w:r>
            <w:bookmarkStart w:id="30" w:name="page52R_mcid16131"/>
            <w:bookmarkEnd w:id="30"/>
            <w:r>
              <w:br/>
              <w:t>ОК 04</w:t>
            </w:r>
            <w:bookmarkStart w:id="31" w:name="page52R_mcid17131"/>
            <w:bookmarkEnd w:id="31"/>
            <w:r>
              <w:br/>
            </w:r>
          </w:p>
          <w:p w14:paraId="7A60C6D6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0DF011EC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6A06BDB3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1FA87557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14:paraId="1CAA4102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 Обратимые реакции. Химическое равновесие. Факторы, влияющие на состояние химического равновесия. Принцип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Шателье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Электролитическая диссоциация. Сильные и слабые электролиты. Среда водных растворов веществ: кислая, нейтральная, щелочная. </w:t>
            </w:r>
            <w:r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>Понятие о в</w:t>
            </w:r>
            <w:r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>одородном показателе (</w:t>
            </w:r>
            <w:proofErr w:type="spellStart"/>
            <w:r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>) раствора.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Реакц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нного обмена. </w:t>
            </w:r>
            <w:r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 xml:space="preserve">Гидролиз органических и неорганических веществ.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-восстановительные реакции. </w:t>
            </w:r>
            <w:r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>Понятие об электролизе расплавов и растворов солей. Применение электролиза.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A8C9842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EB9EE1A" w14:textId="77777777" w:rsidR="00D243CA" w:rsidRDefault="00D243CA"/>
        </w:tc>
      </w:tr>
      <w:tr w:rsidR="00D243CA" w14:paraId="6FF189BE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4DEC403C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7B690BCB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 том числе практических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занятий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7F66E53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3F31822" w14:textId="77777777" w:rsidR="00D243CA" w:rsidRDefault="00D243CA"/>
        </w:tc>
      </w:tr>
      <w:tr w:rsidR="00D243CA" w14:paraId="60B0C95E" w14:textId="77777777">
        <w:trPr>
          <w:trHeight w:val="859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203E4379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0FAF3FC4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50-53. Практическая работа № 5. Решение задач на вычисление:</w:t>
            </w:r>
          </w:p>
          <w:p w14:paraId="512E0EA1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расчеты с использованием понятия «массовая доля растворённого вещества», по уравнениям химических реакций, в том числе термохимические расчёты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EF41AD1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5B5A615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4B14BAB" w14:textId="77777777" w:rsidR="00D243CA" w:rsidRDefault="00D243CA"/>
        </w:tc>
      </w:tr>
      <w:tr w:rsidR="00D243CA" w14:paraId="457B1542" w14:textId="77777777">
        <w:trPr>
          <w:trHeight w:val="327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792A0AB7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14:paraId="5CE9FA13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72BA4D0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05E8759" w14:textId="77777777" w:rsidR="00D243CA" w:rsidRDefault="00D243CA"/>
        </w:tc>
      </w:tr>
      <w:tr w:rsidR="00D243CA" w14:paraId="72E9F502" w14:textId="77777777">
        <w:trPr>
          <w:trHeight w:val="321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1DEB5A19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14:paraId="68EC4021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A652407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5240BEB" w14:textId="77777777" w:rsidR="00D243CA" w:rsidRDefault="00D243CA"/>
        </w:tc>
      </w:tr>
      <w:tr w:rsidR="00D243CA" w14:paraId="1C503BA8" w14:textId="77777777">
        <w:trPr>
          <w:trHeight w:val="301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1469483D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14:paraId="2604FF0A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Практические занятия №6</w:t>
            </w:r>
          </w:p>
          <w:p w14:paraId="28B8E2EC" w14:textId="77777777" w:rsidR="00D243CA" w:rsidRDefault="002B167A">
            <w:pPr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Style w:val="Bold"/>
                <w:b w:val="0"/>
                <w:bCs w:val="0"/>
                <w:lang w:eastAsia="en-US"/>
              </w:rPr>
              <w:t xml:space="preserve">54-55. Защита металла от коррозий </w:t>
            </w:r>
          </w:p>
          <w:p w14:paraId="57E64BBA" w14:textId="77777777" w:rsidR="00D243CA" w:rsidRDefault="00D243C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8F4102A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61CDCD3" w14:textId="77777777" w:rsidR="00D243CA" w:rsidRDefault="00D243CA"/>
        </w:tc>
      </w:tr>
      <w:tr w:rsidR="00D243CA" w14:paraId="18BA8B77" w14:textId="77777777">
        <w:tc>
          <w:tcPr>
            <w:tcW w:w="1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4D0D6DED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7. Неорганическая химия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73F0B65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8A4E38D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117FA02C" w14:textId="77777777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478515A5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14 Неметаллы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579C245F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C2C2AA7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56D0FD9" w14:textId="77777777" w:rsidR="00D243CA" w:rsidRDefault="002B167A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32" w:name="page32R_mcid4815"/>
            <w:bookmarkEnd w:id="32"/>
            <w:r>
              <w:br/>
              <w:t>ОК 02</w:t>
            </w:r>
          </w:p>
          <w:p w14:paraId="2405E71A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56E77DF3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683075A6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261E4DF4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14:paraId="73A14BA6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56. 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      </w:r>
          </w:p>
          <w:p w14:paraId="0DE0207C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57-58 . 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      </w:r>
            <w:proofErr w:type="gramEnd"/>
          </w:p>
          <w:p w14:paraId="6A4AEE37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Применение важнейших неметаллов и их соединений</w:t>
            </w:r>
          </w:p>
          <w:p w14:paraId="57A1A486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Демонстрации</w:t>
            </w:r>
          </w:p>
          <w:p w14:paraId="6F317BC6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образцы неме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таллов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86645A0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689FE23" w14:textId="77777777" w:rsidR="00D243CA" w:rsidRDefault="00D243CA"/>
        </w:tc>
      </w:tr>
      <w:tr w:rsidR="00D243CA" w14:paraId="0CE24845" w14:textId="77777777">
        <w:trPr>
          <w:trHeight w:val="276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</w:tcPr>
          <w:p w14:paraId="09D7A913" w14:textId="77777777" w:rsidR="00D243CA" w:rsidRDefault="00D243CA"/>
        </w:tc>
        <w:tc>
          <w:tcPr>
            <w:tcW w:w="10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13" w:type="dxa"/>
              <w:left w:w="108" w:type="dxa"/>
              <w:bottom w:w="128" w:type="dxa"/>
              <w:right w:w="113" w:type="dxa"/>
            </w:tcMar>
          </w:tcPr>
          <w:p w14:paraId="317DF08E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7824955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C44223C" w14:textId="77777777" w:rsidR="00D243CA" w:rsidRDefault="00D243CA"/>
        </w:tc>
      </w:tr>
      <w:tr w:rsidR="00D243CA" w14:paraId="76456205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5FFB24E7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14:paraId="40C3A7B5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D0592E9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9E1CB69" w14:textId="77777777" w:rsidR="00D243CA" w:rsidRDefault="00D243CA"/>
        </w:tc>
      </w:tr>
      <w:tr w:rsidR="00D243CA" w14:paraId="3ABE2C06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5ECE42B7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14:paraId="29E24BB6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97F47CD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2F276A3" w14:textId="77777777" w:rsidR="00D243CA" w:rsidRDefault="00D243CA"/>
        </w:tc>
      </w:tr>
      <w:tr w:rsidR="00D243CA" w14:paraId="054FD50E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2CABAFBB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14:paraId="518172B2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  <w:p w14:paraId="6E1A07BA" w14:textId="77777777" w:rsidR="00D243CA" w:rsidRDefault="00D243C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7A76E71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D44D943" w14:textId="77777777" w:rsidR="00D243CA" w:rsidRDefault="00D243CA"/>
        </w:tc>
      </w:tr>
      <w:tr w:rsidR="00D243CA" w14:paraId="1AA63D28" w14:textId="77777777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62AD3B59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15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Металлы 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2ACAA731" w14:textId="77777777" w:rsidR="00D243CA" w:rsidRDefault="002B167A">
            <w:pPr>
              <w:pStyle w:val="NoParagraphStyle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B7CBED2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BB144B9" w14:textId="77777777" w:rsidR="00D243CA" w:rsidRDefault="002B167A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33" w:name="page32R_mcid4851"/>
            <w:bookmarkEnd w:id="33"/>
            <w:r>
              <w:br/>
            </w:r>
            <w:r>
              <w:lastRenderedPageBreak/>
              <w:t>ОК 02</w:t>
            </w:r>
            <w:bookmarkStart w:id="34" w:name="page52R_mcid16141"/>
            <w:bookmarkEnd w:id="34"/>
            <w:r>
              <w:br/>
              <w:t>ОК 04</w:t>
            </w:r>
            <w:bookmarkStart w:id="35" w:name="page52R_mcid17141"/>
            <w:bookmarkEnd w:id="35"/>
            <w:r>
              <w:br/>
            </w:r>
          </w:p>
        </w:tc>
      </w:tr>
      <w:tr w:rsidR="00D243CA" w14:paraId="152C755C" w14:textId="77777777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7684FA19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667B97BA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E78A425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53DF6A8" w14:textId="77777777" w:rsidR="00D243CA" w:rsidRDefault="00D243CA"/>
        </w:tc>
      </w:tr>
      <w:tr w:rsidR="00D243CA" w14:paraId="77FC9ADE" w14:textId="77777777">
        <w:trPr>
          <w:trHeight w:val="354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659EF43B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283" w:type="dxa"/>
            </w:tcMar>
          </w:tcPr>
          <w:p w14:paraId="1E0C62E9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C3B5890" w14:textId="77777777" w:rsidR="00D243CA" w:rsidRDefault="002B167A">
            <w:pPr>
              <w:pStyle w:val="table-list-bulletdop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BC176EF" w14:textId="77777777" w:rsidR="00D243CA" w:rsidRDefault="00D243CA"/>
        </w:tc>
      </w:tr>
      <w:tr w:rsidR="00D243CA" w14:paraId="3DB49356" w14:textId="77777777">
        <w:trPr>
          <w:trHeight w:val="276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30CE3428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283" w:type="dxa"/>
            </w:tcMar>
          </w:tcPr>
          <w:p w14:paraId="71B39F98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2FE8BD9" w14:textId="77777777" w:rsidR="00D243CA" w:rsidRDefault="00D243CA">
            <w:pPr>
              <w:pStyle w:val="table-list-bulletdop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A47C099" w14:textId="77777777" w:rsidR="00D243CA" w:rsidRDefault="00D243CA"/>
        </w:tc>
      </w:tr>
      <w:tr w:rsidR="00D243CA" w14:paraId="7D3EA21B" w14:textId="77777777">
        <w:trPr>
          <w:trHeight w:val="598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53851758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283" w:type="dxa"/>
            </w:tcMar>
          </w:tcPr>
          <w:p w14:paraId="33DD614A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  <w:p w14:paraId="4EEA10F3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D9D9D9" w:themeColor="background1" w:themeShade="D9" w:fill="D9D9D9" w:themeFill="background1" w:themeFillShade="D9"/>
              </w:rPr>
              <w:t xml:space="preserve">59.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Сплавы металлов. </w:t>
            </w:r>
          </w:p>
          <w:p w14:paraId="0499158B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 Электрохимический ряд напряжений металлов.</w:t>
            </w:r>
          </w:p>
          <w:p w14:paraId="7FDC321C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  <w:proofErr w:type="gramEnd"/>
          </w:p>
          <w:p w14:paraId="3D7B5A5A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 Общие способы получения металлов. Металлургия.</w:t>
            </w:r>
          </w:p>
          <w:p w14:paraId="4046040A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>62-63. Коррозия металлов. Способы защиты от коррозии.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металлов в быту и технике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915C933" w14:textId="77777777" w:rsidR="00D243CA" w:rsidRDefault="002B167A">
            <w:pPr>
              <w:pStyle w:val="table-list-bulletdop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33D49400" w14:textId="77777777" w:rsidR="00D243CA" w:rsidRDefault="00D243CA"/>
        </w:tc>
      </w:tr>
      <w:tr w:rsidR="00D243CA" w14:paraId="4D712EEB" w14:textId="77777777">
        <w:trPr>
          <w:trHeight w:val="29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66DDEB67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283" w:type="dxa"/>
            </w:tcMar>
          </w:tcPr>
          <w:p w14:paraId="6A9CC986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BEC043B" w14:textId="77777777" w:rsidR="00D243CA" w:rsidRDefault="002B167A">
            <w:pPr>
              <w:pStyle w:val="table-list-bulletdop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86B0A26" w14:textId="77777777" w:rsidR="00D243CA" w:rsidRDefault="00D243CA"/>
        </w:tc>
      </w:tr>
      <w:tr w:rsidR="00D243CA" w14:paraId="52E642AD" w14:textId="77777777">
        <w:tc>
          <w:tcPr>
            <w:tcW w:w="1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0A21C26B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8. Химия и жизнь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C2C3C91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81C5B45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01EB2A54" w14:textId="77777777">
        <w:trPr>
          <w:trHeight w:val="364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6698D42A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16. Химия и жизнь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10104FFD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CD952A2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843F3C2" w14:textId="77777777" w:rsidR="00D243CA" w:rsidRDefault="00D243CA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CA" w14:paraId="2381E6FB" w14:textId="77777777">
        <w:trPr>
          <w:trHeight w:val="1079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35C38B9E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29D00199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DA02DB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64. Роль химии в обеспечении экологической, энергетической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пищевой безопасности, развитии медицины.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65-66.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научных методах познания веществ и химических реакций. </w:t>
            </w:r>
          </w:p>
          <w:p w14:paraId="65AC4ED8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об общих научных принципах промышленного получения важнейших веществ.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E5992A8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D5BF6DE" w14:textId="77777777" w:rsidR="00D243CA" w:rsidRDefault="002B167A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36" w:name="page52R_mcid151"/>
            <w:bookmarkEnd w:id="36"/>
            <w:r>
              <w:br/>
              <w:t>ОК 02</w:t>
            </w:r>
            <w:bookmarkStart w:id="37" w:name="page52R_mcid161"/>
            <w:bookmarkEnd w:id="37"/>
            <w:r>
              <w:br/>
              <w:t>ОК 04</w:t>
            </w:r>
            <w:bookmarkStart w:id="38" w:name="page52R_mcid171"/>
            <w:bookmarkEnd w:id="38"/>
            <w:r>
              <w:br/>
              <w:t>ОК 07</w:t>
            </w:r>
          </w:p>
          <w:p w14:paraId="7C1A998E" w14:textId="77777777" w:rsidR="00D243CA" w:rsidRDefault="00D243CA"/>
        </w:tc>
      </w:tr>
      <w:tr w:rsidR="00D243CA" w14:paraId="72FA16A8" w14:textId="77777777">
        <w:trPr>
          <w:trHeight w:val="38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4986F18A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58ED2A7A" w14:textId="77777777" w:rsidR="00D243CA" w:rsidRDefault="002B167A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 том числе практических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занятий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D836104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42D8FFF" w14:textId="77777777" w:rsidR="00D243CA" w:rsidRDefault="00D243CA"/>
        </w:tc>
      </w:tr>
      <w:tr w:rsidR="00D243CA" w14:paraId="1B6F972B" w14:textId="77777777">
        <w:trPr>
          <w:trHeight w:val="30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7F440FE2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14:paraId="71223DD2" w14:textId="77777777" w:rsidR="00D243CA" w:rsidRDefault="002B167A"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9AA90B5" w14:textId="77777777" w:rsidR="00D243CA" w:rsidRDefault="00D243C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2F7E4D7E" w14:textId="77777777" w:rsidR="00D243CA" w:rsidRDefault="00D243CA"/>
        </w:tc>
      </w:tr>
      <w:tr w:rsidR="00D243CA" w14:paraId="1B313EE1" w14:textId="77777777">
        <w:trPr>
          <w:trHeight w:val="750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23070F89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14:paraId="60EBB61C" w14:textId="77777777" w:rsidR="00D243CA" w:rsidRDefault="002B167A">
            <w:pPr>
              <w:rPr>
                <w:b/>
              </w:rPr>
            </w:pPr>
            <w:proofErr w:type="gramStart"/>
            <w:r>
              <w:rPr>
                <w:b/>
              </w:rPr>
              <w:t>Теоретические</w:t>
            </w:r>
            <w:proofErr w:type="gramEnd"/>
            <w:r>
              <w:rPr>
                <w:b/>
              </w:rPr>
              <w:t xml:space="preserve"> обучение </w:t>
            </w:r>
          </w:p>
          <w:p w14:paraId="4DB64AFB" w14:textId="77777777" w:rsidR="00D243CA" w:rsidRDefault="002B167A">
            <w:pPr>
              <w:rPr>
                <w:b/>
                <w:i/>
                <w:lang w:eastAsia="en-US"/>
              </w:rPr>
            </w:pPr>
            <w:r>
              <w:rPr>
                <w:b/>
              </w:rPr>
              <w:t xml:space="preserve">67-69.  </w:t>
            </w:r>
            <w:r>
              <w:t>Бытовая химическая грамотность. Загрязнение окружающей среды полимерными материалами и металлами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5674DDB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722C01F" w14:textId="77777777" w:rsidR="00D243CA" w:rsidRDefault="00D243CA"/>
        </w:tc>
      </w:tr>
      <w:tr w:rsidR="00D243CA" w14:paraId="58C3AF5B" w14:textId="77777777">
        <w:trPr>
          <w:trHeight w:val="227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4B45FA81" w14:textId="77777777" w:rsidR="00D243CA" w:rsidRDefault="00D243CA"/>
        </w:tc>
        <w:tc>
          <w:tcPr>
            <w:tcW w:w="10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14:paraId="56A80C9D" w14:textId="77777777" w:rsidR="00D243CA" w:rsidRDefault="002B167A">
            <w:pPr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07F8D681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7049C2D1" w14:textId="77777777" w:rsidR="00D243CA" w:rsidRDefault="00D243CA"/>
        </w:tc>
      </w:tr>
      <w:tr w:rsidR="00D243CA" w14:paraId="1DF87F26" w14:textId="77777777">
        <w:trPr>
          <w:trHeight w:val="383"/>
        </w:trPr>
        <w:tc>
          <w:tcPr>
            <w:tcW w:w="1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662B1165" w14:textId="77777777" w:rsidR="00D243CA" w:rsidRDefault="002B167A">
            <w:pPr>
              <w:rPr>
                <w:b/>
              </w:rPr>
            </w:pPr>
            <w:r>
              <w:rPr>
                <w:b/>
              </w:rPr>
              <w:t xml:space="preserve">70. Зачет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1D4739A4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507B1C46" w14:textId="77777777" w:rsidR="00D243CA" w:rsidRDefault="00D243CA"/>
        </w:tc>
      </w:tr>
      <w:tr w:rsidR="00D243CA" w14:paraId="2B99F7D0" w14:textId="77777777">
        <w:trPr>
          <w:trHeight w:val="383"/>
        </w:trPr>
        <w:tc>
          <w:tcPr>
            <w:tcW w:w="1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14:paraId="6132A6D9" w14:textId="77777777" w:rsidR="00D243CA" w:rsidRDefault="002B167A">
            <w:pPr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6F37CF10" w14:textId="77777777" w:rsidR="00D243CA" w:rsidRDefault="002B167A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14:paraId="4B0F78CC" w14:textId="77777777" w:rsidR="00D243CA" w:rsidRDefault="00D243CA"/>
        </w:tc>
      </w:tr>
    </w:tbl>
    <w:p w14:paraId="4CC4A7E6" w14:textId="77777777" w:rsidR="00D243CA" w:rsidRDefault="00D243CA">
      <w:pPr>
        <w:rPr>
          <w:sz w:val="28"/>
          <w:szCs w:val="28"/>
        </w:rPr>
      </w:pPr>
    </w:p>
    <w:p w14:paraId="2F6A0B61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14:paraId="12436680" w14:textId="77777777" w:rsidR="00D243CA" w:rsidRDefault="002B1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>
        <w:br w:type="page" w:clear="all"/>
      </w:r>
    </w:p>
    <w:p w14:paraId="3EC0034F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  <w:sectPr w:rsidR="00D243CA">
          <w:footerReference w:type="default" r:id="rId12"/>
          <w:pgSz w:w="16838" w:h="11906" w:orient="landscape"/>
          <w:pgMar w:top="850" w:right="1134" w:bottom="1701" w:left="1134" w:header="0" w:footer="709" w:gutter="0"/>
          <w:cols w:space="720"/>
          <w:docGrid w:linePitch="360"/>
        </w:sectPr>
      </w:pPr>
    </w:p>
    <w:p w14:paraId="674BBA20" w14:textId="77777777" w:rsidR="00D243CA" w:rsidRDefault="00D243CA">
      <w:pPr>
        <w:rPr>
          <w:sz w:val="28"/>
          <w:szCs w:val="28"/>
        </w:rPr>
      </w:pPr>
    </w:p>
    <w:p w14:paraId="5F3041F4" w14:textId="77777777" w:rsidR="00D243CA" w:rsidRDefault="002B167A">
      <w:pPr>
        <w:pStyle w:val="1c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14:paraId="595F0FCC" w14:textId="77777777" w:rsidR="00D243CA" w:rsidRDefault="002B167A">
      <w:pPr>
        <w:pStyle w:val="110"/>
        <w:rPr>
          <w:rFonts w:ascii="Times New Roman" w:hAnsi="Times New Roman"/>
        </w:rPr>
      </w:pPr>
      <w:bookmarkStart w:id="39" w:name="undefined"/>
      <w:r>
        <w:rPr>
          <w:rFonts w:ascii="Times New Roman" w:hAnsi="Times New Roman"/>
        </w:rPr>
        <w:t>3.1. Материально-техническое обеспечение</w:t>
      </w:r>
      <w:bookmarkEnd w:id="39"/>
    </w:p>
    <w:p w14:paraId="2EEDDD00" w14:textId="77777777" w:rsidR="00D243CA" w:rsidRDefault="002B167A">
      <w:pPr>
        <w:ind w:firstLine="709"/>
        <w:jc w:val="both"/>
        <w:rPr>
          <w:bCs/>
        </w:rPr>
      </w:pPr>
      <w:r>
        <w:rPr>
          <w:bCs/>
        </w:rPr>
        <w:t xml:space="preserve">Кабинет химии, оснащенный в соответствии с приложением 3 ОПОП-П. </w:t>
      </w:r>
    </w:p>
    <w:p w14:paraId="7644254F" w14:textId="77777777" w:rsidR="00D243CA" w:rsidRDefault="002B1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F583F83" w14:textId="77777777" w:rsidR="00D243CA" w:rsidRDefault="002B167A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14:paraId="67894926" w14:textId="77777777" w:rsidR="00D243CA" w:rsidRDefault="002B167A">
      <w:pPr>
        <w:pStyle w:val="afff3"/>
        <w:spacing w:line="276" w:lineRule="auto"/>
        <w:ind w:left="0" w:firstLine="709"/>
        <w:rPr>
          <w:b/>
        </w:rPr>
      </w:pPr>
      <w:r>
        <w:rPr>
          <w:b/>
        </w:rPr>
        <w:t>3.2.1. Основные печатные и/или электронные издани</w:t>
      </w:r>
      <w:r>
        <w:rPr>
          <w:b/>
        </w:rPr>
        <w:t>я</w:t>
      </w:r>
    </w:p>
    <w:p w14:paraId="18C8185D" w14:textId="77777777" w:rsidR="00D243CA" w:rsidRDefault="00D243CA">
      <w:pPr>
        <w:ind w:left="284"/>
        <w:jc w:val="both"/>
        <w:rPr>
          <w:bCs/>
          <w:sz w:val="28"/>
          <w:szCs w:val="28"/>
        </w:rPr>
      </w:pPr>
    </w:p>
    <w:p w14:paraId="4F5B6E4B" w14:textId="77777777" w:rsidR="00D243CA" w:rsidRDefault="002B167A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>1.</w:t>
      </w:r>
      <w:r>
        <w:rPr>
          <w:color w:val="000000"/>
        </w:rPr>
        <w:t xml:space="preserve">Габриелян О.С..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Просвещение.-2023.</w:t>
      </w:r>
    </w:p>
    <w:p w14:paraId="01A30A2B" w14:textId="77777777" w:rsidR="00D243CA" w:rsidRDefault="002B167A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>2.</w:t>
      </w:r>
      <w:r>
        <w:rPr>
          <w:color w:val="000000"/>
        </w:rPr>
        <w:t xml:space="preserve">Габриелян О.С. Химия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Просвещение.-2023.</w:t>
      </w:r>
    </w:p>
    <w:p w14:paraId="66C9BBB5" w14:textId="77777777" w:rsidR="00D243CA" w:rsidRDefault="002B167A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/>
        </w:rPr>
      </w:pPr>
      <w:r>
        <w:t>3.</w:t>
      </w:r>
      <w:r>
        <w:rPr>
          <w:color w:val="000000"/>
        </w:rPr>
        <w:t xml:space="preserve">Рудзитис Г.Е.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14:paraId="6432EF69" w14:textId="77777777" w:rsidR="00D243CA" w:rsidRDefault="002B167A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rPr>
          <w:color w:val="000000"/>
        </w:rPr>
        <w:t xml:space="preserve">4.Рудзитис Г.Е. Химия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 xml:space="preserve">. Учебник. </w:t>
      </w:r>
      <w:r>
        <w:rPr>
          <w:color w:val="000000"/>
        </w:rPr>
        <w:t>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14:paraId="11178097" w14:textId="77777777" w:rsidR="00D243CA" w:rsidRDefault="00D243CA">
      <w:pPr>
        <w:ind w:left="720"/>
      </w:pPr>
    </w:p>
    <w:p w14:paraId="4DACD47B" w14:textId="77777777" w:rsidR="00D243CA" w:rsidRDefault="002B167A">
      <w:pPr>
        <w:tabs>
          <w:tab w:val="left" w:pos="284"/>
          <w:tab w:val="left" w:pos="1256"/>
        </w:tabs>
        <w:ind w:firstLine="284"/>
        <w:jc w:val="both"/>
        <w:rPr>
          <w:b/>
          <w:color w:val="000000" w:themeColor="text1"/>
          <w:sz w:val="28"/>
          <w:szCs w:val="28"/>
        </w:rPr>
      </w:pPr>
      <w:r>
        <w:rPr>
          <w:b/>
          <w:bCs/>
          <w:i/>
          <w:iCs/>
          <w:color w:val="0070C0"/>
        </w:rPr>
        <w:t xml:space="preserve">       </w:t>
      </w:r>
      <w:r>
        <w:rPr>
          <w:b/>
          <w:bCs/>
          <w:color w:val="000000" w:themeColor="text1"/>
        </w:rPr>
        <w:t xml:space="preserve">3.2.2. Дополнительные источники </w:t>
      </w:r>
    </w:p>
    <w:p w14:paraId="7A60524A" w14:textId="77777777" w:rsidR="00D243CA" w:rsidRDefault="00D243CA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5C41D864" w14:textId="77777777" w:rsidR="00D243CA" w:rsidRDefault="002B16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1.Габриелян О.С.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Углубленный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Просвещение.-2019</w:t>
      </w:r>
    </w:p>
    <w:p w14:paraId="651769BD" w14:textId="77777777" w:rsidR="00D243CA" w:rsidRDefault="002B16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</w:rPr>
      </w:pPr>
      <w:r>
        <w:rPr>
          <w:color w:val="000000"/>
        </w:rPr>
        <w:t xml:space="preserve">2.Габриелян  О.С.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Углубленный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Просвещение.-2019</w:t>
      </w:r>
    </w:p>
    <w:p w14:paraId="4E4069B3" w14:textId="77777777" w:rsidR="00D243CA" w:rsidRDefault="002B16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3.Еремин В.В. Химия: 10 класс: </w:t>
      </w:r>
      <w:r>
        <w:rPr>
          <w:color w:val="000000"/>
        </w:rPr>
        <w:t>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</w:t>
      </w:r>
    </w:p>
    <w:p w14:paraId="1823E367" w14:textId="77777777" w:rsidR="00D243CA" w:rsidRDefault="002B16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</w:rPr>
      </w:pPr>
      <w:r>
        <w:rPr>
          <w:color w:val="000000"/>
        </w:rPr>
        <w:t>4.Еремин В.В. Химия: 11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</w:t>
      </w:r>
    </w:p>
    <w:p w14:paraId="33D7A50F" w14:textId="77777777" w:rsidR="00D243CA" w:rsidRDefault="002B16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5.Пузаков, С. А. Химия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11 класс : углублённый уровень : учебник.—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2022.</w:t>
      </w:r>
    </w:p>
    <w:p w14:paraId="72E40497" w14:textId="77777777" w:rsidR="00D243CA" w:rsidRDefault="002B16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6.Пузаков</w:t>
      </w:r>
      <w:r>
        <w:rPr>
          <w:color w:val="000000"/>
        </w:rPr>
        <w:t>, С. А. Химия. 10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2022.</w:t>
      </w:r>
    </w:p>
    <w:p w14:paraId="30911462" w14:textId="77777777" w:rsidR="00D243CA" w:rsidRDefault="002B16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7.Рудзитис Г.Е.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Просвещение.-2021.</w:t>
      </w:r>
    </w:p>
    <w:p w14:paraId="48C7D36F" w14:textId="77777777" w:rsidR="00D243CA" w:rsidRDefault="002B16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8.Рудзитис Г.Е.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Просвещение.-2020.</w:t>
      </w:r>
    </w:p>
    <w:p w14:paraId="35072F61" w14:textId="77777777" w:rsidR="00D243CA" w:rsidRDefault="00D243CA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6FB15ED9" w14:textId="77777777" w:rsidR="00D243CA" w:rsidRDefault="002B167A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br w:type="page" w:clear="all"/>
      </w:r>
    </w:p>
    <w:p w14:paraId="02909708" w14:textId="77777777" w:rsidR="00D243CA" w:rsidRDefault="002B167A">
      <w:pPr>
        <w:pStyle w:val="1c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>4. Контроль и оценка резуль</w:t>
      </w:r>
      <w:r>
        <w:rPr>
          <w:rFonts w:ascii="Times New Roman" w:hAnsi="Times New Roman"/>
        </w:rPr>
        <w:t xml:space="preserve">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D243CA" w14:paraId="449548C4" w14:textId="77777777">
        <w:trPr>
          <w:trHeight w:val="519"/>
        </w:trPr>
        <w:tc>
          <w:tcPr>
            <w:tcW w:w="1543" w:type="pct"/>
            <w:vAlign w:val="center"/>
          </w:tcPr>
          <w:p w14:paraId="7FFECC78" w14:textId="77777777" w:rsidR="00D243CA" w:rsidRDefault="002B167A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  <w:sz w:val="22"/>
                <w:szCs w:val="22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14:paraId="6CF70B22" w14:textId="77777777" w:rsidR="00D243CA" w:rsidRDefault="002B167A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  <w:sz w:val="22"/>
                <w:szCs w:val="22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14:paraId="5C730BB7" w14:textId="77777777" w:rsidR="00D243CA" w:rsidRDefault="002B167A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Методы оценки</w:t>
            </w:r>
          </w:p>
        </w:tc>
      </w:tr>
      <w:tr w:rsidR="00D243CA" w14:paraId="464BBF44" w14:textId="77777777">
        <w:trPr>
          <w:trHeight w:val="698"/>
        </w:trPr>
        <w:tc>
          <w:tcPr>
            <w:tcW w:w="1543" w:type="pct"/>
          </w:tcPr>
          <w:p w14:paraId="2E156683" w14:textId="77777777" w:rsidR="00D243CA" w:rsidRDefault="002B167A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Знает: </w:t>
            </w:r>
          </w:p>
          <w:p w14:paraId="060A8B3B" w14:textId="77777777" w:rsidR="00D243CA" w:rsidRDefault="002B167A">
            <w:r>
              <w:rPr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5D8C0F87" w14:textId="77777777" w:rsidR="00D243CA" w:rsidRDefault="002B167A">
            <w:r>
              <w:rPr>
                <w:sz w:val="22"/>
                <w:szCs w:val="22"/>
              </w:rPr>
              <w:t xml:space="preserve">структура плана для решения задач, алгоритмы выполнения работ </w:t>
            </w:r>
            <w:r>
              <w:rPr>
                <w:sz w:val="22"/>
                <w:szCs w:val="22"/>
              </w:rPr>
              <w:t xml:space="preserve">в </w:t>
            </w:r>
            <w:proofErr w:type="gramStart"/>
            <w:r>
              <w:rPr>
                <w:sz w:val="22"/>
                <w:szCs w:val="22"/>
              </w:rPr>
              <w:t>профессиональной</w:t>
            </w:r>
            <w:proofErr w:type="gramEnd"/>
            <w:r>
              <w:rPr>
                <w:sz w:val="22"/>
                <w:szCs w:val="22"/>
              </w:rPr>
              <w:t xml:space="preserve"> и смежных областях</w:t>
            </w:r>
          </w:p>
          <w:p w14:paraId="613C979D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6C915F9D" w14:textId="77777777" w:rsidR="00D243CA" w:rsidRDefault="002B167A">
            <w:proofErr w:type="gramStart"/>
            <w:r>
              <w:rPr>
                <w:sz w:val="22"/>
                <w:szCs w:val="22"/>
              </w:rPr>
              <w:t>методы работы в профессиональной и смежных сферах</w:t>
            </w:r>
            <w:proofErr w:type="gramEnd"/>
          </w:p>
          <w:p w14:paraId="200DF45C" w14:textId="77777777" w:rsidR="00D243CA" w:rsidRDefault="002B167A">
            <w:r>
              <w:rPr>
                <w:sz w:val="22"/>
                <w:szCs w:val="22"/>
              </w:rPr>
              <w:t xml:space="preserve">порядок </w:t>
            </w:r>
            <w:proofErr w:type="gramStart"/>
            <w:r>
              <w:rPr>
                <w:sz w:val="22"/>
                <w:szCs w:val="22"/>
              </w:rPr>
              <w:t xml:space="preserve">оценки результатов решения задач </w:t>
            </w:r>
            <w:r>
              <w:rPr>
                <w:sz w:val="22"/>
                <w:szCs w:val="22"/>
              </w:rPr>
              <w:t>профессиональной деятельности</w:t>
            </w:r>
            <w:proofErr w:type="gramEnd"/>
          </w:p>
          <w:p w14:paraId="52643DAB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номенклатура информационных источников, применяемых в профессиональной деятельности</w:t>
            </w:r>
          </w:p>
          <w:p w14:paraId="6A9EB790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приемы структурирования информации</w:t>
            </w:r>
          </w:p>
          <w:p w14:paraId="65F50579" w14:textId="77777777" w:rsidR="00D243CA" w:rsidRDefault="002B167A">
            <w:r>
              <w:rPr>
                <w:sz w:val="22"/>
                <w:szCs w:val="22"/>
              </w:rPr>
              <w:t>формат оформления результатов поиска информации</w:t>
            </w:r>
          </w:p>
          <w:p w14:paraId="03DFDDF5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современные средства и устройства информатизации, порядок и</w:t>
            </w:r>
            <w:r>
              <w:rPr>
                <w:sz w:val="22"/>
                <w:szCs w:val="22"/>
              </w:rPr>
              <w:t xml:space="preserve">х применения и </w:t>
            </w:r>
          </w:p>
          <w:p w14:paraId="3E52C22B" w14:textId="77777777" w:rsidR="00D243CA" w:rsidRDefault="002B167A">
            <w:r>
              <w:rPr>
                <w:sz w:val="22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  <w:p w14:paraId="07EFAE03" w14:textId="77777777" w:rsidR="00D243CA" w:rsidRDefault="002B167A">
            <w:r>
              <w:rPr>
                <w:sz w:val="22"/>
                <w:szCs w:val="22"/>
              </w:rPr>
              <w:t>содержание актуальной нормативно-правовой документации</w:t>
            </w:r>
          </w:p>
          <w:p w14:paraId="10F35A05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современная научная и профессиональная терминология</w:t>
            </w:r>
          </w:p>
          <w:p w14:paraId="62D13CBE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возможные траектории профессионального развити</w:t>
            </w:r>
            <w:r>
              <w:rPr>
                <w:sz w:val="22"/>
                <w:szCs w:val="22"/>
              </w:rPr>
              <w:t>я и самообразования</w:t>
            </w:r>
          </w:p>
          <w:p w14:paraId="10143771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основы </w:t>
            </w:r>
            <w:r>
              <w:rPr>
                <w:sz w:val="22"/>
                <w:szCs w:val="22"/>
              </w:rPr>
              <w:lastRenderedPageBreak/>
              <w:t>предпринимательской деятельности, правовой и финансовой грамотности</w:t>
            </w:r>
          </w:p>
          <w:p w14:paraId="729FAB89" w14:textId="77777777" w:rsidR="00D243CA" w:rsidRDefault="002B167A">
            <w:r>
              <w:rPr>
                <w:sz w:val="22"/>
                <w:szCs w:val="22"/>
              </w:rPr>
              <w:t>правила разработки презентации</w:t>
            </w:r>
          </w:p>
          <w:p w14:paraId="72849D87" w14:textId="77777777" w:rsidR="00D243CA" w:rsidRDefault="002B167A">
            <w:r>
              <w:rPr>
                <w:sz w:val="22"/>
                <w:szCs w:val="22"/>
              </w:rPr>
              <w:t>основные этапы разработки и реализации проекта</w:t>
            </w:r>
          </w:p>
          <w:p w14:paraId="649C407F" w14:textId="77777777" w:rsidR="00D243CA" w:rsidRDefault="002B167A">
            <w:pPr>
              <w:rPr>
                <w:b/>
                <w:spacing w:val="-4"/>
              </w:rPr>
            </w:pPr>
            <w:r>
              <w:rPr>
                <w:sz w:val="22"/>
                <w:szCs w:val="22"/>
              </w:rPr>
              <w:t>психологические основы деятельности коллектива</w:t>
            </w:r>
          </w:p>
          <w:p w14:paraId="59633D19" w14:textId="77777777" w:rsidR="00D243CA" w:rsidRDefault="002B167A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психологические особенности личности</w:t>
            </w:r>
          </w:p>
          <w:p w14:paraId="4F2BD6AD" w14:textId="77777777" w:rsidR="00D243CA" w:rsidRDefault="002B167A">
            <w:r>
              <w:rPr>
                <w:sz w:val="22"/>
                <w:szCs w:val="22"/>
              </w:rPr>
              <w:t xml:space="preserve">правила оформления документов </w:t>
            </w:r>
          </w:p>
          <w:p w14:paraId="5FD78895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правила построения устных сообщений</w:t>
            </w:r>
          </w:p>
          <w:p w14:paraId="6A9F9EE2" w14:textId="77777777" w:rsidR="00D243CA" w:rsidRDefault="002B167A">
            <w:r>
              <w:rPr>
                <w:sz w:val="22"/>
                <w:szCs w:val="22"/>
              </w:rPr>
              <w:t>особенности социального и культурного контекста</w:t>
            </w:r>
          </w:p>
          <w:p w14:paraId="089F2D61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сущность гражданско-патриотической позиции</w:t>
            </w:r>
          </w:p>
          <w:p w14:paraId="5D9C9D94" w14:textId="77777777" w:rsidR="00D243CA" w:rsidRDefault="002B167A">
            <w:r>
              <w:rPr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</w:t>
            </w:r>
            <w:r>
              <w:rPr>
                <w:sz w:val="22"/>
                <w:szCs w:val="22"/>
              </w:rPr>
              <w:t>елигиозных отношений</w:t>
            </w:r>
          </w:p>
          <w:p w14:paraId="5C563192" w14:textId="77777777" w:rsidR="00D243CA" w:rsidRDefault="002B167A">
            <w:r>
              <w:rPr>
                <w:sz w:val="22"/>
                <w:szCs w:val="22"/>
              </w:rPr>
              <w:t>значимость профессиональной деятельности по профессии</w:t>
            </w:r>
          </w:p>
          <w:p w14:paraId="71B8A313" w14:textId="77777777" w:rsidR="00D243CA" w:rsidRDefault="002B167A">
            <w:r>
              <w:rPr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14:paraId="53550577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</w:p>
          <w:p w14:paraId="7FBF7FEB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основные ресурсы, задействованные в </w:t>
            </w:r>
            <w:r>
              <w:rPr>
                <w:sz w:val="22"/>
                <w:szCs w:val="22"/>
              </w:rPr>
              <w:t>профессиональной деятельности</w:t>
            </w:r>
          </w:p>
          <w:p w14:paraId="709B4478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пути обеспечения ресурсосбережения</w:t>
            </w:r>
          </w:p>
          <w:p w14:paraId="0F9E913B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принципы бережливого производства</w:t>
            </w:r>
          </w:p>
          <w:p w14:paraId="51362B9F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14:paraId="26344C87" w14:textId="77777777" w:rsidR="00D243CA" w:rsidRDefault="002B167A">
            <w:r>
              <w:rPr>
                <w:sz w:val="22"/>
                <w:szCs w:val="22"/>
              </w:rPr>
              <w:t>правила поведения в чрезвычайных ситуациях</w:t>
            </w:r>
          </w:p>
          <w:p w14:paraId="3F68A1BF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правила построения простых и сложных предложений на п</w:t>
            </w:r>
            <w:r>
              <w:rPr>
                <w:sz w:val="22"/>
                <w:szCs w:val="22"/>
              </w:rPr>
              <w:t>рофессиональные темы</w:t>
            </w:r>
          </w:p>
          <w:p w14:paraId="2C11F9E6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общеупотребительные глаголы (бытовая и профессиональная лексика)</w:t>
            </w:r>
          </w:p>
          <w:p w14:paraId="48ACBA68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lastRenderedPageBreak/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2577F70F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особенности произношения</w:t>
            </w:r>
          </w:p>
          <w:p w14:paraId="064DB4AC" w14:textId="77777777" w:rsidR="00D243CA" w:rsidRDefault="002B167A">
            <w:r>
              <w:rPr>
                <w:sz w:val="22"/>
                <w:szCs w:val="22"/>
              </w:rPr>
              <w:t>правила чтения текстов професси</w:t>
            </w:r>
            <w:r>
              <w:rPr>
                <w:sz w:val="22"/>
                <w:szCs w:val="22"/>
              </w:rPr>
              <w:t>ональной направленности</w:t>
            </w:r>
          </w:p>
          <w:p w14:paraId="6E18E321" w14:textId="77777777" w:rsidR="00D243CA" w:rsidRDefault="00D243CA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840" w:type="pct"/>
          </w:tcPr>
          <w:p w14:paraId="4BCE4F1D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14:paraId="44BDFB8E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-показывает знания структуры плана для решения задач, </w:t>
            </w:r>
            <w:proofErr w:type="gramStart"/>
            <w:r>
              <w:rPr>
                <w:sz w:val="22"/>
                <w:szCs w:val="22"/>
              </w:rPr>
              <w:t>-п</w:t>
            </w:r>
            <w:proofErr w:type="gramEnd"/>
            <w:r>
              <w:rPr>
                <w:sz w:val="22"/>
                <w:szCs w:val="22"/>
              </w:rPr>
              <w:t>оказывает знания алгоритмов выполнения работ в профессиональной</w:t>
            </w:r>
            <w:r>
              <w:rPr>
                <w:sz w:val="22"/>
                <w:szCs w:val="22"/>
              </w:rPr>
              <w:t xml:space="preserve"> и смежных областях</w:t>
            </w:r>
          </w:p>
          <w:p w14:paraId="47683F44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14:paraId="054FF4E4" w14:textId="77777777" w:rsidR="00D243CA" w:rsidRDefault="002B167A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-показывает знания методов работы в профессиональной и смежных сферах</w:t>
            </w:r>
            <w:proofErr w:type="gramEnd"/>
          </w:p>
          <w:p w14:paraId="6772727E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-показывает знания </w:t>
            </w:r>
            <w:proofErr w:type="gramStart"/>
            <w:r>
              <w:rPr>
                <w:sz w:val="22"/>
                <w:szCs w:val="22"/>
              </w:rPr>
              <w:t xml:space="preserve">порядка </w:t>
            </w:r>
            <w:r>
              <w:rPr>
                <w:sz w:val="22"/>
                <w:szCs w:val="22"/>
              </w:rPr>
              <w:t>оценки результатов решения задач профессиональной деятельности</w:t>
            </w:r>
            <w:proofErr w:type="gramEnd"/>
          </w:p>
          <w:p w14:paraId="2C9F374C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14:paraId="73192B2F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приемы структурирования информации</w:t>
            </w:r>
          </w:p>
          <w:p w14:paraId="279A9C57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</w:t>
            </w:r>
            <w:proofErr w:type="gramStart"/>
            <w:r>
              <w:rPr>
                <w:sz w:val="22"/>
                <w:szCs w:val="22"/>
              </w:rPr>
              <w:t>формата оформления результатов</w:t>
            </w:r>
            <w:r>
              <w:rPr>
                <w:sz w:val="22"/>
                <w:szCs w:val="22"/>
              </w:rPr>
              <w:t xml:space="preserve"> поиска информации</w:t>
            </w:r>
            <w:proofErr w:type="gramEnd"/>
          </w:p>
          <w:p w14:paraId="716C8F97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14:paraId="6CCD99D3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14:paraId="26932B2A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актуальной нормативно</w:t>
            </w:r>
            <w:r>
              <w:rPr>
                <w:sz w:val="22"/>
                <w:szCs w:val="22"/>
              </w:rPr>
              <w:t>-правовой документации</w:t>
            </w:r>
          </w:p>
          <w:p w14:paraId="76EBB94E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 современной научной и профессиональной терминологии</w:t>
            </w:r>
          </w:p>
          <w:p w14:paraId="4C30D760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14:paraId="08C36967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14:paraId="4BAF3AA2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разработк</w:t>
            </w:r>
            <w:r>
              <w:rPr>
                <w:sz w:val="22"/>
                <w:szCs w:val="22"/>
              </w:rPr>
              <w:t>и презентации</w:t>
            </w:r>
          </w:p>
          <w:p w14:paraId="1C6924C2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этапы разработки и </w:t>
            </w:r>
            <w:r>
              <w:rPr>
                <w:sz w:val="22"/>
                <w:szCs w:val="22"/>
              </w:rPr>
              <w:lastRenderedPageBreak/>
              <w:t>реализации проекта</w:t>
            </w:r>
          </w:p>
          <w:p w14:paraId="08B3DA08" w14:textId="77777777" w:rsidR="00D243CA" w:rsidRDefault="002B167A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психологические основы деятельности коллектива</w:t>
            </w:r>
          </w:p>
          <w:p w14:paraId="76C0172E" w14:textId="77777777" w:rsidR="00D243CA" w:rsidRDefault="002B167A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психологические особенности личности</w:t>
            </w:r>
          </w:p>
          <w:p w14:paraId="42463B58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правил оформления документов </w:t>
            </w:r>
          </w:p>
          <w:p w14:paraId="1B5F6DB9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построения устных сообщений</w:t>
            </w:r>
          </w:p>
          <w:p w14:paraId="37010203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социального</w:t>
            </w:r>
            <w:r>
              <w:rPr>
                <w:sz w:val="22"/>
                <w:szCs w:val="22"/>
              </w:rPr>
              <w:t xml:space="preserve"> и культурного контекста</w:t>
            </w:r>
          </w:p>
          <w:p w14:paraId="3CB70295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гражданско-патриотической позиции</w:t>
            </w:r>
          </w:p>
          <w:p w14:paraId="53EAF1A2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14:paraId="7744B614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значимость профессиональной деятельности по профессии</w:t>
            </w:r>
          </w:p>
          <w:p w14:paraId="220A227E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стандарты антико</w:t>
            </w:r>
            <w:r>
              <w:rPr>
                <w:sz w:val="22"/>
                <w:szCs w:val="22"/>
              </w:rPr>
              <w:t>ррупционного поведения и последствия его нарушения</w:t>
            </w:r>
          </w:p>
          <w:p w14:paraId="79D9EDBF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14:paraId="3882BE82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 основных ресурсов, задействованных в профессиональной деятельности</w:t>
            </w:r>
          </w:p>
          <w:p w14:paraId="0AD36077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пути обеспечения</w:t>
            </w:r>
            <w:r>
              <w:rPr>
                <w:sz w:val="22"/>
                <w:szCs w:val="22"/>
              </w:rPr>
              <w:t xml:space="preserve"> ресурсосбережения</w:t>
            </w:r>
          </w:p>
          <w:p w14:paraId="6A286389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принципы бережливого производства</w:t>
            </w:r>
          </w:p>
          <w:p w14:paraId="2A7F625A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14:paraId="73ECD987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поведения в чрезвычайных ситуациях</w:t>
            </w:r>
          </w:p>
          <w:p w14:paraId="60621125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построения простых и сложных предложений на профессиональные темы</w:t>
            </w:r>
          </w:p>
          <w:p w14:paraId="2D389115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</w:t>
            </w:r>
            <w:r>
              <w:rPr>
                <w:sz w:val="22"/>
                <w:szCs w:val="22"/>
              </w:rPr>
              <w:t>общеупотребительные глаголы (бытовая и профессиональная лексика)</w:t>
            </w:r>
          </w:p>
          <w:p w14:paraId="6E22A7E5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428FF128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произношения</w:t>
            </w:r>
          </w:p>
          <w:p w14:paraId="272353D7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чтения текстов профессиональной направленности</w:t>
            </w:r>
          </w:p>
          <w:p w14:paraId="11541D73" w14:textId="77777777" w:rsidR="00D243CA" w:rsidRDefault="00D243CA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616" w:type="pct"/>
          </w:tcPr>
          <w:p w14:paraId="62FA7D0C" w14:textId="77777777" w:rsidR="00D243CA" w:rsidRDefault="002B167A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Текущ</w:t>
            </w:r>
            <w:r>
              <w:rPr>
                <w:b/>
                <w:i/>
                <w:sz w:val="22"/>
                <w:szCs w:val="22"/>
              </w:rPr>
              <w:t>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14:paraId="3E9C1F02" w14:textId="77777777" w:rsidR="00D243CA" w:rsidRDefault="002B167A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14:paraId="065E6DEA" w14:textId="77777777" w:rsidR="00D243CA" w:rsidRDefault="002B167A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14:paraId="6FAB69D8" w14:textId="77777777" w:rsidR="00D243CA" w:rsidRDefault="002B167A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14:paraId="1E087A62" w14:textId="77777777" w:rsidR="00D243CA" w:rsidRDefault="002B167A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D243CA" w14:paraId="32A4D008" w14:textId="77777777">
        <w:trPr>
          <w:trHeight w:val="698"/>
        </w:trPr>
        <w:tc>
          <w:tcPr>
            <w:tcW w:w="1543" w:type="pct"/>
          </w:tcPr>
          <w:p w14:paraId="62F58059" w14:textId="77777777" w:rsidR="00D243CA" w:rsidRDefault="002B167A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 xml:space="preserve">Умеет: </w:t>
            </w:r>
          </w:p>
          <w:p w14:paraId="7F49BEB4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распознавать задачу и/или проблему в профессиональном и/или социальном контексте, анализировать и выделять её </w:t>
            </w:r>
            <w:r>
              <w:rPr>
                <w:sz w:val="22"/>
                <w:szCs w:val="22"/>
              </w:rPr>
              <w:t>составные части</w:t>
            </w:r>
          </w:p>
          <w:p w14:paraId="4B260091" w14:textId="77777777" w:rsidR="00D243CA" w:rsidRDefault="002B167A">
            <w:r>
              <w:rPr>
                <w:sz w:val="22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0BF09A36" w14:textId="77777777" w:rsidR="00D243CA" w:rsidRDefault="002B167A">
            <w:r>
              <w:rPr>
                <w:sz w:val="22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14:paraId="2858D3CC" w14:textId="77777777" w:rsidR="00D243CA" w:rsidRDefault="002B167A">
            <w:proofErr w:type="gramStart"/>
            <w:r>
              <w:rPr>
                <w:sz w:val="22"/>
                <w:szCs w:val="22"/>
              </w:rPr>
              <w:t>владеть актуальными методами р</w:t>
            </w:r>
            <w:r>
              <w:rPr>
                <w:sz w:val="22"/>
                <w:szCs w:val="22"/>
              </w:rPr>
              <w:t>аботы в профессиональной и смежных сферах</w:t>
            </w:r>
            <w:proofErr w:type="gramEnd"/>
          </w:p>
          <w:p w14:paraId="72C20C34" w14:textId="77777777" w:rsidR="00D243CA" w:rsidRDefault="002B167A">
            <w:r>
              <w:rPr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  <w:p w14:paraId="195B1197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55BE9A82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выделять </w:t>
            </w:r>
            <w:r>
              <w:rPr>
                <w:sz w:val="22"/>
                <w:szCs w:val="22"/>
              </w:rPr>
              <w:t xml:space="preserve">наиболее </w:t>
            </w:r>
            <w:proofErr w:type="gramStart"/>
            <w:r>
              <w:rPr>
                <w:sz w:val="22"/>
                <w:szCs w:val="22"/>
              </w:rPr>
              <w:t>значимое</w:t>
            </w:r>
            <w:proofErr w:type="gramEnd"/>
            <w:r>
              <w:rPr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14:paraId="0C3A401A" w14:textId="77777777" w:rsidR="00D243CA" w:rsidRDefault="002B167A">
            <w:r>
              <w:rPr>
                <w:sz w:val="22"/>
                <w:szCs w:val="22"/>
              </w:rPr>
              <w:t>оценивать практическую значимость результатов поиска</w:t>
            </w:r>
          </w:p>
          <w:p w14:paraId="31B9D4E0" w14:textId="77777777" w:rsidR="00D243CA" w:rsidRDefault="002B167A">
            <w:r>
              <w:rPr>
                <w:sz w:val="22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14:paraId="41286E64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использовать сов</w:t>
            </w:r>
            <w:r>
              <w:rPr>
                <w:sz w:val="22"/>
                <w:szCs w:val="22"/>
              </w:rPr>
              <w:t xml:space="preserve">ременное </w:t>
            </w:r>
            <w:r>
              <w:rPr>
                <w:sz w:val="22"/>
                <w:szCs w:val="22"/>
              </w:rPr>
              <w:lastRenderedPageBreak/>
              <w:t>программное обеспечение в профессиональной деятельности</w:t>
            </w:r>
          </w:p>
          <w:p w14:paraId="471FC413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использовать различные цифровые средства для решения профессиональных задач</w:t>
            </w:r>
          </w:p>
          <w:p w14:paraId="28B1ED43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4CE7ED72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применять современную науч</w:t>
            </w:r>
            <w:r>
              <w:rPr>
                <w:sz w:val="22"/>
                <w:szCs w:val="22"/>
              </w:rPr>
              <w:t>ную профессиональную терминологию</w:t>
            </w:r>
          </w:p>
          <w:p w14:paraId="788CFA8A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и выстраивать траектории профессионального развития и самообразования</w:t>
            </w:r>
          </w:p>
          <w:p w14:paraId="53746EF3" w14:textId="77777777" w:rsidR="00D243CA" w:rsidRDefault="002B167A">
            <w:r>
              <w:rPr>
                <w:sz w:val="22"/>
                <w:szCs w:val="22"/>
              </w:rPr>
              <w:t>выявлять достоинства и недостатки коммерческой идеи</w:t>
            </w:r>
          </w:p>
          <w:p w14:paraId="34D152FE" w14:textId="77777777" w:rsidR="00D243CA" w:rsidRDefault="002B167A">
            <w:r>
              <w:rPr>
                <w:sz w:val="22"/>
                <w:szCs w:val="22"/>
              </w:rPr>
              <w:t>определять инвестиционную привлекательность коммерческих идей в рамках профессиональной д</w:t>
            </w:r>
            <w:r>
              <w:rPr>
                <w:sz w:val="22"/>
                <w:szCs w:val="22"/>
              </w:rPr>
              <w:t>еятельности, выявлять источники финансирования</w:t>
            </w:r>
          </w:p>
          <w:p w14:paraId="5D69B7A2" w14:textId="77777777" w:rsidR="00D243CA" w:rsidRDefault="002B167A">
            <w:r>
              <w:rPr>
                <w:sz w:val="22"/>
                <w:szCs w:val="22"/>
              </w:rPr>
              <w:t>презентовать идеи открытия собственного дела в профессиональной деятельности</w:t>
            </w:r>
          </w:p>
          <w:p w14:paraId="3BB6A821" w14:textId="77777777" w:rsidR="00D243CA" w:rsidRDefault="002B167A">
            <w:r>
              <w:rPr>
                <w:sz w:val="22"/>
                <w:szCs w:val="22"/>
              </w:rPr>
              <w:t>определять источники достоверной правовой информации</w:t>
            </w:r>
          </w:p>
          <w:p w14:paraId="695CD181" w14:textId="77777777" w:rsidR="00D243CA" w:rsidRDefault="002B167A">
            <w:r>
              <w:rPr>
                <w:sz w:val="22"/>
                <w:szCs w:val="22"/>
              </w:rPr>
              <w:t>составлять различные правовые документы</w:t>
            </w:r>
          </w:p>
          <w:p w14:paraId="28DE21B3" w14:textId="77777777" w:rsidR="00D243CA" w:rsidRDefault="002B167A">
            <w:r>
              <w:rPr>
                <w:sz w:val="22"/>
                <w:szCs w:val="22"/>
              </w:rPr>
              <w:t>находить интересные проектные идеи, гра</w:t>
            </w:r>
            <w:r>
              <w:rPr>
                <w:sz w:val="22"/>
                <w:szCs w:val="22"/>
              </w:rPr>
              <w:t>мотно их формулировать и документировать</w:t>
            </w:r>
          </w:p>
          <w:p w14:paraId="6CBF8FB7" w14:textId="77777777" w:rsidR="00D243CA" w:rsidRDefault="002B167A">
            <w:r>
              <w:rPr>
                <w:sz w:val="22"/>
                <w:szCs w:val="22"/>
              </w:rPr>
              <w:t>оценивать жизнеспособность проектной идеи, составлять план проекта</w:t>
            </w:r>
          </w:p>
          <w:p w14:paraId="0BF94875" w14:textId="77777777" w:rsidR="00D243CA" w:rsidRDefault="002B167A">
            <w:pPr>
              <w:rPr>
                <w:b/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организовывать работу коллектива и команды</w:t>
            </w:r>
          </w:p>
          <w:p w14:paraId="755D7669" w14:textId="77777777" w:rsidR="00D243CA" w:rsidRDefault="002B167A">
            <w:pPr>
              <w:rPr>
                <w:b/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1D94860B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грамотно изла</w:t>
            </w:r>
            <w:r>
              <w:rPr>
                <w:sz w:val="22"/>
                <w:szCs w:val="22"/>
              </w:rPr>
              <w:t>гать свои мысли и оформлять документы по профессиональной тематике на государственном языке</w:t>
            </w:r>
          </w:p>
          <w:p w14:paraId="65E71D0D" w14:textId="77777777" w:rsidR="00D243CA" w:rsidRDefault="002B167A">
            <w:r>
              <w:rPr>
                <w:sz w:val="22"/>
                <w:szCs w:val="22"/>
              </w:rPr>
              <w:lastRenderedPageBreak/>
              <w:t>проявлять толерантность в рабочем коллективе</w:t>
            </w:r>
          </w:p>
          <w:p w14:paraId="6E525961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проявлять гражданско-патриотическую позицию</w:t>
            </w:r>
          </w:p>
          <w:p w14:paraId="683BE063" w14:textId="77777777" w:rsidR="00D243CA" w:rsidRDefault="002B167A">
            <w:r>
              <w:rPr>
                <w:sz w:val="22"/>
                <w:szCs w:val="22"/>
              </w:rPr>
              <w:t>демонстрировать осознанное поведение</w:t>
            </w:r>
          </w:p>
          <w:p w14:paraId="5C1C236F" w14:textId="77777777" w:rsidR="00D243CA" w:rsidRDefault="002B167A">
            <w:r>
              <w:rPr>
                <w:sz w:val="22"/>
                <w:szCs w:val="22"/>
              </w:rPr>
              <w:t>описывать значимость своей профессии</w:t>
            </w:r>
          </w:p>
          <w:p w14:paraId="3E8841A0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рименять стандарты антикоррупционного поведения</w:t>
            </w:r>
          </w:p>
          <w:p w14:paraId="0C4A6AF9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соблюдать нормы экологической безопасности</w:t>
            </w:r>
          </w:p>
          <w:p w14:paraId="1DF68FC0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14:paraId="16F5828F" w14:textId="77777777" w:rsidR="00D243CA" w:rsidRDefault="002B167A">
            <w:r>
              <w:rPr>
                <w:sz w:val="22"/>
                <w:szCs w:val="22"/>
              </w:rPr>
              <w:t>организовывать профессиональную деятельность с соблюдением принципов бер</w:t>
            </w:r>
            <w:r>
              <w:rPr>
                <w:sz w:val="22"/>
                <w:szCs w:val="22"/>
              </w:rPr>
              <w:t>ежливого производства</w:t>
            </w:r>
          </w:p>
          <w:p w14:paraId="639E5834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4CAA9BD4" w14:textId="77777777" w:rsidR="00D243CA" w:rsidRDefault="002B167A">
            <w:r>
              <w:rPr>
                <w:sz w:val="22"/>
                <w:szCs w:val="22"/>
              </w:rPr>
              <w:t>эффективно действовать в чрезвычайных ситуациях</w:t>
            </w:r>
          </w:p>
          <w:p w14:paraId="48290528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понимать общий смысл четко произнесенных высказываний на известные темы </w:t>
            </w:r>
            <w:r>
              <w:rPr>
                <w:sz w:val="22"/>
                <w:szCs w:val="22"/>
              </w:rPr>
              <w:t>(профессиональные и бытовые), понимать тексты на базовые профессиональные темы</w:t>
            </w:r>
          </w:p>
          <w:p w14:paraId="68B7B402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участвовать в диалогах на знакомые общие и профессиональные темы</w:t>
            </w:r>
          </w:p>
          <w:p w14:paraId="6A81A0D1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строить простые высказывания о себе и о своей профессиональной деятельности</w:t>
            </w:r>
          </w:p>
          <w:p w14:paraId="0A0367F1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кратко обосновывать и объяснять свои</w:t>
            </w:r>
            <w:r>
              <w:rPr>
                <w:sz w:val="22"/>
                <w:szCs w:val="22"/>
              </w:rPr>
              <w:t xml:space="preserve"> действия (текущие и планируемые)</w:t>
            </w:r>
          </w:p>
          <w:p w14:paraId="3FB73F40" w14:textId="77777777" w:rsidR="00D243CA" w:rsidRDefault="002B167A">
            <w:pPr>
              <w:rPr>
                <w:b/>
              </w:rPr>
            </w:pPr>
            <w:r>
              <w:rPr>
                <w:sz w:val="22"/>
                <w:szCs w:val="22"/>
              </w:rPr>
              <w:t>писать простые связные сообщения на знакомые или интересующие профессиональные темы</w:t>
            </w:r>
          </w:p>
          <w:p w14:paraId="740244A7" w14:textId="77777777" w:rsidR="00D243CA" w:rsidRDefault="00D243CA">
            <w:pPr>
              <w:rPr>
                <w:sz w:val="22"/>
                <w:szCs w:val="22"/>
              </w:rPr>
            </w:pPr>
          </w:p>
          <w:p w14:paraId="1610A2AC" w14:textId="77777777" w:rsidR="00D243CA" w:rsidRDefault="00D243CA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840" w:type="pct"/>
          </w:tcPr>
          <w:p w14:paraId="173D5875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14:paraId="27774E48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определяет </w:t>
            </w:r>
            <w:r>
              <w:rPr>
                <w:sz w:val="22"/>
                <w:szCs w:val="22"/>
              </w:rPr>
              <w:t>этапы решения задачи, составляет план действия, реализует составленный план, определяет необходимые ресурсы</w:t>
            </w:r>
          </w:p>
          <w:p w14:paraId="2702E877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выявляет и эффективно ищет информацию, необходимую для решения задачи и/или проблемы</w:t>
            </w:r>
          </w:p>
          <w:p w14:paraId="359CDB92" w14:textId="77777777" w:rsidR="00D243CA" w:rsidRDefault="002B167A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владеет актуальными методами работы в профессиональной и смежны</w:t>
            </w:r>
            <w:r>
              <w:rPr>
                <w:sz w:val="22"/>
                <w:szCs w:val="22"/>
              </w:rPr>
              <w:t>х сферах</w:t>
            </w:r>
            <w:proofErr w:type="gramEnd"/>
          </w:p>
          <w:p w14:paraId="5DA04EAC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оценивает результат и последствия своих действий (самостоятельно или с помощью наставника)</w:t>
            </w:r>
          </w:p>
          <w:p w14:paraId="69F70622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14:paraId="44B32489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выделяет наиболее </w:t>
            </w:r>
            <w:proofErr w:type="gramStart"/>
            <w:r>
              <w:rPr>
                <w:sz w:val="22"/>
                <w:szCs w:val="22"/>
              </w:rPr>
              <w:t>значимое</w:t>
            </w:r>
            <w:proofErr w:type="gramEnd"/>
            <w:r>
              <w:rPr>
                <w:sz w:val="22"/>
                <w:szCs w:val="22"/>
              </w:rPr>
              <w:t xml:space="preserve"> в перечне информации</w:t>
            </w:r>
            <w:r>
              <w:rPr>
                <w:sz w:val="22"/>
                <w:szCs w:val="22"/>
              </w:rPr>
              <w:t>, структурирует получаемую информацию, оформляет результаты поиска</w:t>
            </w:r>
          </w:p>
          <w:p w14:paraId="278D81F9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оценивает практическую значимость результатов поиска</w:t>
            </w:r>
          </w:p>
          <w:p w14:paraId="7ABFFE00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14:paraId="32805052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использует современное программное обеспечение в професс</w:t>
            </w:r>
            <w:r>
              <w:rPr>
                <w:sz w:val="22"/>
                <w:szCs w:val="22"/>
              </w:rPr>
              <w:t>иональной деятельности</w:t>
            </w:r>
          </w:p>
          <w:p w14:paraId="7F961940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использует различные цифровые средства для решения профессиональных задач</w:t>
            </w:r>
          </w:p>
          <w:p w14:paraId="3C53A6AF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702E59EB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современную научную профессиональную терминологию</w:t>
            </w:r>
          </w:p>
          <w:p w14:paraId="3D3C7E1D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</w:t>
            </w:r>
            <w:r>
              <w:rPr>
                <w:sz w:val="22"/>
                <w:szCs w:val="22"/>
              </w:rPr>
              <w:t xml:space="preserve"> и выстраивает </w:t>
            </w:r>
            <w:r>
              <w:rPr>
                <w:sz w:val="22"/>
                <w:szCs w:val="22"/>
              </w:rPr>
              <w:lastRenderedPageBreak/>
              <w:t>траектории профессионального развития и самообразования</w:t>
            </w:r>
          </w:p>
          <w:p w14:paraId="54BEEE2F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выявляет достоинства и недостатки коммерческой идеи</w:t>
            </w:r>
          </w:p>
          <w:p w14:paraId="3BC45E23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инвестиционную привлекательность коммерческих идей в рамках профессиональной деятельности, выявлять источники финансирован</w:t>
            </w:r>
            <w:r>
              <w:rPr>
                <w:sz w:val="22"/>
                <w:szCs w:val="22"/>
              </w:rPr>
              <w:t>ия</w:t>
            </w:r>
          </w:p>
          <w:p w14:paraId="775C2F1E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презентует идеи открытия собственного дела в профессиональной деятельности</w:t>
            </w:r>
          </w:p>
          <w:p w14:paraId="268879E7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источники достоверной правовой информации</w:t>
            </w:r>
          </w:p>
          <w:p w14:paraId="5CB94AE3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составляет различные правовые документы</w:t>
            </w:r>
          </w:p>
          <w:p w14:paraId="4B7ADA9A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находит интересные проектные идеи, грамотно их формулирует и документирует</w:t>
            </w:r>
          </w:p>
          <w:p w14:paraId="4321349D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оценивает </w:t>
            </w:r>
            <w:r>
              <w:rPr>
                <w:sz w:val="22"/>
                <w:szCs w:val="22"/>
              </w:rPr>
              <w:t>жизнеспособность проектной идеи, составлять план проекта</w:t>
            </w:r>
          </w:p>
          <w:p w14:paraId="6BEC4FBD" w14:textId="77777777" w:rsidR="00D243CA" w:rsidRDefault="002B167A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организовывает работу коллектива и команды</w:t>
            </w:r>
          </w:p>
          <w:p w14:paraId="63BBE44B" w14:textId="77777777" w:rsidR="00D243CA" w:rsidRDefault="002B167A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  <w:p w14:paraId="3A31FAF8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грамотно излагает свои мысли и оформляет документы по профессионал</w:t>
            </w:r>
            <w:r>
              <w:rPr>
                <w:sz w:val="22"/>
                <w:szCs w:val="22"/>
              </w:rPr>
              <w:t>ьной тематике на государственном языке</w:t>
            </w:r>
          </w:p>
          <w:p w14:paraId="2A75E140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проявляет терпимость в рабочем коллективе</w:t>
            </w:r>
          </w:p>
          <w:p w14:paraId="074F0FF9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проявляет гражданско-патриотическую позицию</w:t>
            </w:r>
          </w:p>
          <w:p w14:paraId="7F246E03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демонстрирует осознанное поведение</w:t>
            </w:r>
          </w:p>
          <w:p w14:paraId="339D6FE3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описывает значимость своей профессии</w:t>
            </w:r>
          </w:p>
          <w:p w14:paraId="39DA289D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стандарты антикоррупционного поведения</w:t>
            </w:r>
          </w:p>
          <w:p w14:paraId="0154DE04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соблюдает </w:t>
            </w:r>
            <w:r>
              <w:rPr>
                <w:sz w:val="22"/>
                <w:szCs w:val="22"/>
              </w:rPr>
              <w:t>нормы экологической безопасности</w:t>
            </w:r>
          </w:p>
          <w:p w14:paraId="2FD5DDCD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14:paraId="3AAACA9B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организует профессиональную деятельность с соблюдением принципов бережливого производства</w:t>
            </w:r>
          </w:p>
          <w:p w14:paraId="452B6613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организует профессиональную деятельность</w:t>
            </w:r>
            <w:r>
              <w:rPr>
                <w:sz w:val="22"/>
                <w:szCs w:val="22"/>
              </w:rPr>
              <w:t xml:space="preserve"> с учетом знаний об изменении климатических условий региона</w:t>
            </w:r>
          </w:p>
          <w:p w14:paraId="2CF7CD42" w14:textId="77777777" w:rsidR="00D243CA" w:rsidRDefault="002B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эффективно действует в </w:t>
            </w:r>
            <w:r>
              <w:rPr>
                <w:sz w:val="22"/>
                <w:szCs w:val="22"/>
              </w:rPr>
              <w:lastRenderedPageBreak/>
              <w:t>чрезвычайных ситуациях</w:t>
            </w:r>
          </w:p>
          <w:p w14:paraId="398A1519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</w:t>
            </w:r>
          </w:p>
          <w:p w14:paraId="01583BCC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участвует в диалогах на знакомые общие и профессиональные темы</w:t>
            </w:r>
          </w:p>
          <w:p w14:paraId="30FAC12D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 простые высказывания о себе и о своей профессиональной деятельности</w:t>
            </w:r>
          </w:p>
          <w:p w14:paraId="1ED19A71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 обосновывает и объясняет свои действия (текущие и планируемые)</w:t>
            </w:r>
          </w:p>
          <w:p w14:paraId="6A1E9DC7" w14:textId="77777777" w:rsidR="00D243CA" w:rsidRDefault="002B167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пишет простые связные сообщения на знакомые или</w:t>
            </w:r>
            <w:r>
              <w:rPr>
                <w:sz w:val="22"/>
                <w:szCs w:val="22"/>
              </w:rPr>
              <w:t xml:space="preserve"> интересующие профессиональные темы</w:t>
            </w:r>
          </w:p>
          <w:p w14:paraId="3397D0BF" w14:textId="77777777" w:rsidR="00D243CA" w:rsidRDefault="00D243CA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14:paraId="622FEB54" w14:textId="77777777" w:rsidR="00D243CA" w:rsidRDefault="002B167A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14:paraId="6363DB57" w14:textId="77777777" w:rsidR="00D243CA" w:rsidRDefault="002B167A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14:paraId="08E2930B" w14:textId="77777777" w:rsidR="00D243CA" w:rsidRDefault="002B167A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14:paraId="772FB8D3" w14:textId="77777777" w:rsidR="00D243CA" w:rsidRDefault="002B167A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14:paraId="7CD280D1" w14:textId="77777777" w:rsidR="00D243CA" w:rsidRDefault="002B167A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14:paraId="77CD915A" w14:textId="77777777" w:rsidR="00D243CA" w:rsidRDefault="00D24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bCs/>
          <w:sz w:val="28"/>
          <w:szCs w:val="28"/>
        </w:rPr>
      </w:pPr>
    </w:p>
    <w:p w14:paraId="244E30B8" w14:textId="77777777" w:rsidR="00D243CA" w:rsidRDefault="00D243CA">
      <w:pPr>
        <w:tabs>
          <w:tab w:val="left" w:pos="1440"/>
        </w:tabs>
        <w:jc w:val="both"/>
      </w:pPr>
    </w:p>
    <w:p w14:paraId="66AFC29B" w14:textId="77777777" w:rsidR="00D243CA" w:rsidRDefault="00D243CA">
      <w:pPr>
        <w:tabs>
          <w:tab w:val="left" w:pos="1440"/>
        </w:tabs>
        <w:ind w:left="1429" w:firstLine="567"/>
        <w:jc w:val="both"/>
      </w:pPr>
    </w:p>
    <w:sectPr w:rsidR="00D243CA">
      <w:footerReference w:type="default" r:id="rId13"/>
      <w:pgSz w:w="11906" w:h="16838"/>
      <w:pgMar w:top="1134" w:right="850" w:bottom="1134" w:left="1701" w:header="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38B4D" w14:textId="77777777" w:rsidR="002B167A" w:rsidRDefault="002B167A">
      <w:r>
        <w:separator/>
      </w:r>
    </w:p>
  </w:endnote>
  <w:endnote w:type="continuationSeparator" w:id="0">
    <w:p w14:paraId="156E8E63" w14:textId="77777777" w:rsidR="002B167A" w:rsidRDefault="002B1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;serif">
    <w:altName w:val="Times New Roman"/>
    <w:charset w:val="00"/>
    <w:family w:val="auto"/>
    <w:pitch w:val="default"/>
  </w:font>
  <w:font w:name="Liberation Sans">
    <w:charset w:val="00"/>
    <w:family w:val="auto"/>
    <w:pitch w:val="default"/>
  </w:font>
  <w:font w:name="Noto Sans CJK SC">
    <w:charset w:val="00"/>
    <w:family w:val="auto"/>
    <w:pitch w:val="default"/>
  </w:font>
  <w:font w:name="Lohit Devanagari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Minion Pro">
    <w:altName w:val="Calibri"/>
    <w:charset w:val="00"/>
    <w:family w:val="auto"/>
    <w:pitch w:val="default"/>
  </w:font>
  <w:font w:name="SchoolBookSanPin">
    <w:charset w:val="00"/>
    <w:family w:val="auto"/>
    <w:pitch w:val="default"/>
  </w:font>
  <w:font w:name="SchoolBookSanPin-Bold">
    <w:charset w:val="00"/>
    <w:family w:val="auto"/>
    <w:pitch w:val="default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DF7B7" w14:textId="77777777" w:rsidR="00D243CA" w:rsidRDefault="002B167A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776C2D">
      <w:rPr>
        <w:noProof/>
      </w:rPr>
      <w:t>3</w:t>
    </w:r>
    <w:r>
      <w:fldChar w:fldCharType="end"/>
    </w:r>
  </w:p>
  <w:p w14:paraId="7A54D46F" w14:textId="77777777" w:rsidR="00D243CA" w:rsidRDefault="00D243CA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85BD3" w14:textId="77777777" w:rsidR="00D243CA" w:rsidRDefault="002B167A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776C2D">
      <w:rPr>
        <w:noProof/>
      </w:rPr>
      <w:t>21</w:t>
    </w:r>
    <w:r>
      <w:fldChar w:fldCharType="end"/>
    </w:r>
  </w:p>
  <w:p w14:paraId="59E7889D" w14:textId="77777777" w:rsidR="00D243CA" w:rsidRDefault="00D243CA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82929" w14:textId="77777777" w:rsidR="00D243CA" w:rsidRDefault="002B167A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776C2D">
      <w:rPr>
        <w:noProof/>
      </w:rPr>
      <w:t>22</w:t>
    </w:r>
    <w:r>
      <w:fldChar w:fldCharType="end"/>
    </w:r>
  </w:p>
  <w:p w14:paraId="3FE0041A" w14:textId="77777777" w:rsidR="00D243CA" w:rsidRDefault="00D243CA">
    <w:pPr>
      <w:pStyle w:val="a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6D83F" w14:textId="77777777" w:rsidR="00D243CA" w:rsidRDefault="002B167A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776C2D">
      <w:rPr>
        <w:noProof/>
      </w:rPr>
      <w:t>33</w:t>
    </w:r>
    <w:r>
      <w:fldChar w:fldCharType="end"/>
    </w:r>
  </w:p>
  <w:p w14:paraId="1432E5DF" w14:textId="77777777" w:rsidR="00D243CA" w:rsidRDefault="00D243CA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38C1A3" w14:textId="77777777" w:rsidR="00D243CA" w:rsidRDefault="002B167A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776C2D">
      <w:rPr>
        <w:noProof/>
      </w:rPr>
      <w:t>40</w:t>
    </w:r>
    <w:r>
      <w:fldChar w:fldCharType="end"/>
    </w:r>
  </w:p>
  <w:p w14:paraId="2569487B" w14:textId="77777777" w:rsidR="00D243CA" w:rsidRDefault="00D243CA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2E6C7E" w14:textId="77777777" w:rsidR="002B167A" w:rsidRDefault="002B167A">
      <w:r>
        <w:separator/>
      </w:r>
    </w:p>
  </w:footnote>
  <w:footnote w:type="continuationSeparator" w:id="0">
    <w:p w14:paraId="1ACF7A70" w14:textId="77777777" w:rsidR="002B167A" w:rsidRDefault="002B1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135D4"/>
    <w:multiLevelType w:val="hybridMultilevel"/>
    <w:tmpl w:val="9860025E"/>
    <w:lvl w:ilvl="0" w:tplc="189EEE84">
      <w:start w:val="1"/>
      <w:numFmt w:val="decimal"/>
      <w:lvlText w:val="%1."/>
      <w:lvlJc w:val="left"/>
      <w:pPr>
        <w:ind w:left="709" w:hanging="360"/>
      </w:pPr>
    </w:lvl>
    <w:lvl w:ilvl="1" w:tplc="F4F4EDAE">
      <w:start w:val="1"/>
      <w:numFmt w:val="lowerLetter"/>
      <w:lvlText w:val="%2."/>
      <w:lvlJc w:val="left"/>
      <w:pPr>
        <w:ind w:left="1429" w:hanging="360"/>
      </w:pPr>
    </w:lvl>
    <w:lvl w:ilvl="2" w:tplc="C4C6735E">
      <w:start w:val="1"/>
      <w:numFmt w:val="lowerRoman"/>
      <w:lvlText w:val="%3."/>
      <w:lvlJc w:val="right"/>
      <w:pPr>
        <w:ind w:left="2149" w:hanging="180"/>
      </w:pPr>
    </w:lvl>
    <w:lvl w:ilvl="3" w:tplc="50322622">
      <w:start w:val="1"/>
      <w:numFmt w:val="decimal"/>
      <w:lvlText w:val="%4."/>
      <w:lvlJc w:val="left"/>
      <w:pPr>
        <w:ind w:left="2869" w:hanging="360"/>
      </w:pPr>
    </w:lvl>
    <w:lvl w:ilvl="4" w:tplc="6CC2ABEE">
      <w:start w:val="1"/>
      <w:numFmt w:val="lowerLetter"/>
      <w:lvlText w:val="%5."/>
      <w:lvlJc w:val="left"/>
      <w:pPr>
        <w:ind w:left="3589" w:hanging="360"/>
      </w:pPr>
    </w:lvl>
    <w:lvl w:ilvl="5" w:tplc="53B24D6A">
      <w:start w:val="1"/>
      <w:numFmt w:val="lowerRoman"/>
      <w:lvlText w:val="%6."/>
      <w:lvlJc w:val="right"/>
      <w:pPr>
        <w:ind w:left="4309" w:hanging="180"/>
      </w:pPr>
    </w:lvl>
    <w:lvl w:ilvl="6" w:tplc="35DA7AD4">
      <w:start w:val="1"/>
      <w:numFmt w:val="decimal"/>
      <w:lvlText w:val="%7."/>
      <w:lvlJc w:val="left"/>
      <w:pPr>
        <w:ind w:left="5029" w:hanging="360"/>
      </w:pPr>
    </w:lvl>
    <w:lvl w:ilvl="7" w:tplc="A1CEF032">
      <w:start w:val="1"/>
      <w:numFmt w:val="lowerLetter"/>
      <w:lvlText w:val="%8."/>
      <w:lvlJc w:val="left"/>
      <w:pPr>
        <w:ind w:left="5749" w:hanging="360"/>
      </w:pPr>
    </w:lvl>
    <w:lvl w:ilvl="8" w:tplc="7084DA1C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4EC054F"/>
    <w:multiLevelType w:val="hybridMultilevel"/>
    <w:tmpl w:val="98708E1A"/>
    <w:lvl w:ilvl="0" w:tplc="0E74C530">
      <w:start w:val="1"/>
      <w:numFmt w:val="bullet"/>
      <w:lvlText w:val=""/>
      <w:lvlJc w:val="left"/>
      <w:pPr>
        <w:ind w:left="960" w:hanging="360"/>
      </w:pPr>
      <w:rPr>
        <w:rFonts w:ascii="Symbol" w:hAnsi="Symbol" w:cs="Symbol" w:hint="default"/>
        <w:color w:val="000000"/>
      </w:rPr>
    </w:lvl>
    <w:lvl w:ilvl="1" w:tplc="79D4264A">
      <w:start w:val="1"/>
      <w:numFmt w:val="decimal"/>
      <w:lvlText w:val="%2"/>
      <w:lvlJc w:val="left"/>
      <w:pPr>
        <w:ind w:left="0" w:firstLine="0"/>
      </w:pPr>
    </w:lvl>
    <w:lvl w:ilvl="2" w:tplc="5642B646">
      <w:start w:val="1"/>
      <w:numFmt w:val="decimal"/>
      <w:lvlText w:val="%3"/>
      <w:lvlJc w:val="left"/>
      <w:pPr>
        <w:ind w:left="0" w:firstLine="0"/>
      </w:pPr>
    </w:lvl>
    <w:lvl w:ilvl="3" w:tplc="1DAA51C4">
      <w:start w:val="1"/>
      <w:numFmt w:val="decimal"/>
      <w:lvlText w:val="%4"/>
      <w:lvlJc w:val="left"/>
      <w:pPr>
        <w:ind w:left="0" w:firstLine="0"/>
      </w:pPr>
    </w:lvl>
    <w:lvl w:ilvl="4" w:tplc="309401CE">
      <w:start w:val="1"/>
      <w:numFmt w:val="decimal"/>
      <w:lvlText w:val="%5"/>
      <w:lvlJc w:val="left"/>
      <w:pPr>
        <w:ind w:left="0" w:firstLine="0"/>
      </w:pPr>
    </w:lvl>
    <w:lvl w:ilvl="5" w:tplc="A296D0DC">
      <w:start w:val="1"/>
      <w:numFmt w:val="decimal"/>
      <w:lvlText w:val="%6"/>
      <w:lvlJc w:val="left"/>
      <w:pPr>
        <w:ind w:left="0" w:firstLine="0"/>
      </w:pPr>
    </w:lvl>
    <w:lvl w:ilvl="6" w:tplc="150CAAFC">
      <w:start w:val="1"/>
      <w:numFmt w:val="decimal"/>
      <w:lvlText w:val="%7"/>
      <w:lvlJc w:val="left"/>
      <w:pPr>
        <w:ind w:left="0" w:firstLine="0"/>
      </w:pPr>
    </w:lvl>
    <w:lvl w:ilvl="7" w:tplc="0EA2CB88">
      <w:start w:val="1"/>
      <w:numFmt w:val="decimal"/>
      <w:lvlText w:val="%8"/>
      <w:lvlJc w:val="left"/>
      <w:pPr>
        <w:ind w:left="0" w:firstLine="0"/>
      </w:pPr>
    </w:lvl>
    <w:lvl w:ilvl="8" w:tplc="A86CB90E">
      <w:start w:val="1"/>
      <w:numFmt w:val="decimal"/>
      <w:lvlText w:val="%9"/>
      <w:lvlJc w:val="left"/>
      <w:pPr>
        <w:ind w:left="0" w:firstLine="0"/>
      </w:pPr>
    </w:lvl>
  </w:abstractNum>
  <w:abstractNum w:abstractNumId="2">
    <w:nsid w:val="0A1F6EBA"/>
    <w:multiLevelType w:val="hybridMultilevel"/>
    <w:tmpl w:val="5FA48A88"/>
    <w:lvl w:ilvl="0" w:tplc="16F64F46">
      <w:start w:val="1"/>
      <w:numFmt w:val="decimal"/>
      <w:lvlText w:val="%1."/>
      <w:lvlJc w:val="left"/>
      <w:pPr>
        <w:ind w:left="960" w:hanging="360"/>
      </w:pPr>
      <w:rPr>
        <w:b/>
      </w:rPr>
    </w:lvl>
    <w:lvl w:ilvl="1" w:tplc="8C3C6952">
      <w:start w:val="1"/>
      <w:numFmt w:val="decimal"/>
      <w:lvlText w:val="%2"/>
      <w:lvlJc w:val="left"/>
      <w:pPr>
        <w:ind w:left="0" w:firstLine="0"/>
      </w:pPr>
    </w:lvl>
    <w:lvl w:ilvl="2" w:tplc="0A6041B0">
      <w:start w:val="1"/>
      <w:numFmt w:val="decimal"/>
      <w:lvlText w:val="%3"/>
      <w:lvlJc w:val="left"/>
      <w:pPr>
        <w:ind w:left="0" w:firstLine="0"/>
      </w:pPr>
    </w:lvl>
    <w:lvl w:ilvl="3" w:tplc="78ACC7B4">
      <w:start w:val="1"/>
      <w:numFmt w:val="decimal"/>
      <w:lvlText w:val="%4"/>
      <w:lvlJc w:val="left"/>
      <w:pPr>
        <w:ind w:left="0" w:firstLine="0"/>
      </w:pPr>
    </w:lvl>
    <w:lvl w:ilvl="4" w:tplc="F0C0B344">
      <w:start w:val="1"/>
      <w:numFmt w:val="decimal"/>
      <w:lvlText w:val="%5"/>
      <w:lvlJc w:val="left"/>
      <w:pPr>
        <w:ind w:left="0" w:firstLine="0"/>
      </w:pPr>
    </w:lvl>
    <w:lvl w:ilvl="5" w:tplc="AB36D0D2">
      <w:start w:val="1"/>
      <w:numFmt w:val="decimal"/>
      <w:lvlText w:val="%6"/>
      <w:lvlJc w:val="left"/>
      <w:pPr>
        <w:ind w:left="0" w:firstLine="0"/>
      </w:pPr>
    </w:lvl>
    <w:lvl w:ilvl="6" w:tplc="A12EEB3C">
      <w:start w:val="1"/>
      <w:numFmt w:val="decimal"/>
      <w:lvlText w:val="%7"/>
      <w:lvlJc w:val="left"/>
      <w:pPr>
        <w:ind w:left="0" w:firstLine="0"/>
      </w:pPr>
    </w:lvl>
    <w:lvl w:ilvl="7" w:tplc="07EC3F9E">
      <w:start w:val="1"/>
      <w:numFmt w:val="decimal"/>
      <w:lvlText w:val="%8"/>
      <w:lvlJc w:val="left"/>
      <w:pPr>
        <w:ind w:left="0" w:firstLine="0"/>
      </w:pPr>
    </w:lvl>
    <w:lvl w:ilvl="8" w:tplc="0EC05B96">
      <w:start w:val="1"/>
      <w:numFmt w:val="decimal"/>
      <w:lvlText w:val="%9"/>
      <w:lvlJc w:val="left"/>
      <w:pPr>
        <w:ind w:left="0" w:firstLine="0"/>
      </w:pPr>
    </w:lvl>
  </w:abstractNum>
  <w:abstractNum w:abstractNumId="3">
    <w:nsid w:val="0F5B55AA"/>
    <w:multiLevelType w:val="hybridMultilevel"/>
    <w:tmpl w:val="2506D6B6"/>
    <w:lvl w:ilvl="0" w:tplc="AB2C222A">
      <w:start w:val="1"/>
      <w:numFmt w:val="decimal"/>
      <w:lvlText w:val="%1."/>
      <w:lvlJc w:val="left"/>
      <w:pPr>
        <w:ind w:left="720" w:hanging="360"/>
      </w:pPr>
    </w:lvl>
    <w:lvl w:ilvl="1" w:tplc="1CD6ABAA">
      <w:start w:val="1"/>
      <w:numFmt w:val="lowerLetter"/>
      <w:lvlText w:val="%2."/>
      <w:lvlJc w:val="left"/>
      <w:pPr>
        <w:ind w:left="1440" w:hanging="360"/>
      </w:pPr>
    </w:lvl>
    <w:lvl w:ilvl="2" w:tplc="3B70A23E">
      <w:start w:val="1"/>
      <w:numFmt w:val="lowerRoman"/>
      <w:lvlText w:val="%3."/>
      <w:lvlJc w:val="right"/>
      <w:pPr>
        <w:ind w:left="2160" w:hanging="180"/>
      </w:pPr>
    </w:lvl>
    <w:lvl w:ilvl="3" w:tplc="A1943BB4">
      <w:start w:val="1"/>
      <w:numFmt w:val="decimal"/>
      <w:lvlText w:val="%4."/>
      <w:lvlJc w:val="left"/>
      <w:pPr>
        <w:ind w:left="2880" w:hanging="360"/>
      </w:pPr>
    </w:lvl>
    <w:lvl w:ilvl="4" w:tplc="FAECE356">
      <w:start w:val="1"/>
      <w:numFmt w:val="lowerLetter"/>
      <w:lvlText w:val="%5."/>
      <w:lvlJc w:val="left"/>
      <w:pPr>
        <w:ind w:left="3600" w:hanging="360"/>
      </w:pPr>
    </w:lvl>
    <w:lvl w:ilvl="5" w:tplc="FCD0768A">
      <w:start w:val="1"/>
      <w:numFmt w:val="lowerRoman"/>
      <w:lvlText w:val="%6."/>
      <w:lvlJc w:val="right"/>
      <w:pPr>
        <w:ind w:left="4320" w:hanging="180"/>
      </w:pPr>
    </w:lvl>
    <w:lvl w:ilvl="6" w:tplc="271E257C">
      <w:start w:val="1"/>
      <w:numFmt w:val="decimal"/>
      <w:lvlText w:val="%7."/>
      <w:lvlJc w:val="left"/>
      <w:pPr>
        <w:ind w:left="5040" w:hanging="360"/>
      </w:pPr>
    </w:lvl>
    <w:lvl w:ilvl="7" w:tplc="77628C54">
      <w:start w:val="1"/>
      <w:numFmt w:val="lowerLetter"/>
      <w:lvlText w:val="%8."/>
      <w:lvlJc w:val="left"/>
      <w:pPr>
        <w:ind w:left="5760" w:hanging="360"/>
      </w:pPr>
    </w:lvl>
    <w:lvl w:ilvl="8" w:tplc="F1200544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07A7B"/>
    <w:multiLevelType w:val="hybridMultilevel"/>
    <w:tmpl w:val="2822174E"/>
    <w:lvl w:ilvl="0" w:tplc="77381BB4">
      <w:start w:val="1"/>
      <w:numFmt w:val="bullet"/>
      <w:lvlText w:val=""/>
      <w:lvlJc w:val="left"/>
      <w:pPr>
        <w:ind w:left="960" w:hanging="360"/>
      </w:pPr>
      <w:rPr>
        <w:rFonts w:ascii="Symbol" w:hAnsi="Symbol" w:cs="Symbol" w:hint="default"/>
        <w:color w:val="000000"/>
      </w:rPr>
    </w:lvl>
    <w:lvl w:ilvl="1" w:tplc="43F6B15E">
      <w:start w:val="1"/>
      <w:numFmt w:val="decimal"/>
      <w:lvlText w:val="%2"/>
      <w:lvlJc w:val="left"/>
      <w:pPr>
        <w:ind w:left="0" w:firstLine="0"/>
      </w:pPr>
    </w:lvl>
    <w:lvl w:ilvl="2" w:tplc="D9E24934">
      <w:start w:val="1"/>
      <w:numFmt w:val="decimal"/>
      <w:lvlText w:val="%3"/>
      <w:lvlJc w:val="left"/>
      <w:pPr>
        <w:ind w:left="0" w:firstLine="0"/>
      </w:pPr>
    </w:lvl>
    <w:lvl w:ilvl="3" w:tplc="A622F192">
      <w:start w:val="1"/>
      <w:numFmt w:val="decimal"/>
      <w:lvlText w:val="%4"/>
      <w:lvlJc w:val="left"/>
      <w:pPr>
        <w:ind w:left="0" w:firstLine="0"/>
      </w:pPr>
    </w:lvl>
    <w:lvl w:ilvl="4" w:tplc="26D048EE">
      <w:start w:val="1"/>
      <w:numFmt w:val="decimal"/>
      <w:lvlText w:val="%5"/>
      <w:lvlJc w:val="left"/>
      <w:pPr>
        <w:ind w:left="0" w:firstLine="0"/>
      </w:pPr>
    </w:lvl>
    <w:lvl w:ilvl="5" w:tplc="3288FEDC">
      <w:start w:val="1"/>
      <w:numFmt w:val="decimal"/>
      <w:lvlText w:val="%6"/>
      <w:lvlJc w:val="left"/>
      <w:pPr>
        <w:ind w:left="0" w:firstLine="0"/>
      </w:pPr>
    </w:lvl>
    <w:lvl w:ilvl="6" w:tplc="FEF0BFBE">
      <w:start w:val="1"/>
      <w:numFmt w:val="decimal"/>
      <w:lvlText w:val="%7"/>
      <w:lvlJc w:val="left"/>
      <w:pPr>
        <w:ind w:left="0" w:firstLine="0"/>
      </w:pPr>
    </w:lvl>
    <w:lvl w:ilvl="7" w:tplc="7952D110">
      <w:start w:val="1"/>
      <w:numFmt w:val="decimal"/>
      <w:lvlText w:val="%8"/>
      <w:lvlJc w:val="left"/>
      <w:pPr>
        <w:ind w:left="0" w:firstLine="0"/>
      </w:pPr>
    </w:lvl>
    <w:lvl w:ilvl="8" w:tplc="CB702CEA">
      <w:start w:val="1"/>
      <w:numFmt w:val="decimal"/>
      <w:lvlText w:val="%9"/>
      <w:lvlJc w:val="left"/>
      <w:pPr>
        <w:ind w:left="0" w:firstLine="0"/>
      </w:pPr>
    </w:lvl>
  </w:abstractNum>
  <w:abstractNum w:abstractNumId="5">
    <w:nsid w:val="19766FFA"/>
    <w:multiLevelType w:val="hybridMultilevel"/>
    <w:tmpl w:val="14E04EB0"/>
    <w:lvl w:ilvl="0" w:tplc="22102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10D6F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DFE1FFE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D3AE4EF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5C708E6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6734B40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BD0AB01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7FBA605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D1BCB8E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19806EAF"/>
    <w:multiLevelType w:val="hybridMultilevel"/>
    <w:tmpl w:val="20920354"/>
    <w:lvl w:ilvl="0" w:tplc="F4DA10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CF34AA2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E02478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69381744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F14D55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A31E4B3E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0C66F9F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AD0AF2F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0E90EDE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AB00A2D"/>
    <w:multiLevelType w:val="hybridMultilevel"/>
    <w:tmpl w:val="31E68F78"/>
    <w:lvl w:ilvl="0" w:tplc="5D782D42">
      <w:start w:val="1"/>
      <w:numFmt w:val="bullet"/>
      <w:lvlText w:val=""/>
      <w:lvlJc w:val="left"/>
      <w:pPr>
        <w:ind w:left="1494" w:hanging="360"/>
      </w:pPr>
      <w:rPr>
        <w:rFonts w:ascii="Symbol" w:hAnsi="Symbol" w:cs="Symbol" w:hint="default"/>
      </w:rPr>
    </w:lvl>
    <w:lvl w:ilvl="1" w:tplc="CCA2EBE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38CEADA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471EB74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AE0D5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C542066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57E664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AC21DA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D6FE5C6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D2B4148"/>
    <w:multiLevelType w:val="hybridMultilevel"/>
    <w:tmpl w:val="4BA6A204"/>
    <w:lvl w:ilvl="0" w:tplc="EDC2E568">
      <w:start w:val="1"/>
      <w:numFmt w:val="decimal"/>
      <w:lvlText w:val="%1."/>
      <w:lvlJc w:val="left"/>
      <w:pPr>
        <w:ind w:left="720" w:hanging="360"/>
      </w:pPr>
    </w:lvl>
    <w:lvl w:ilvl="1" w:tplc="4FFA9D34">
      <w:start w:val="1"/>
      <w:numFmt w:val="lowerLetter"/>
      <w:lvlText w:val="%2."/>
      <w:lvlJc w:val="left"/>
      <w:pPr>
        <w:ind w:left="1440" w:hanging="360"/>
      </w:pPr>
    </w:lvl>
    <w:lvl w:ilvl="2" w:tplc="80C69A4C">
      <w:start w:val="1"/>
      <w:numFmt w:val="lowerRoman"/>
      <w:lvlText w:val="%3."/>
      <w:lvlJc w:val="right"/>
      <w:pPr>
        <w:ind w:left="2160" w:hanging="180"/>
      </w:pPr>
    </w:lvl>
    <w:lvl w:ilvl="3" w:tplc="FA1E0E16">
      <w:start w:val="1"/>
      <w:numFmt w:val="decimal"/>
      <w:lvlText w:val="%4."/>
      <w:lvlJc w:val="left"/>
      <w:pPr>
        <w:ind w:left="2880" w:hanging="360"/>
      </w:pPr>
    </w:lvl>
    <w:lvl w:ilvl="4" w:tplc="CC80E06E">
      <w:start w:val="1"/>
      <w:numFmt w:val="lowerLetter"/>
      <w:lvlText w:val="%5."/>
      <w:lvlJc w:val="left"/>
      <w:pPr>
        <w:ind w:left="3600" w:hanging="360"/>
      </w:pPr>
    </w:lvl>
    <w:lvl w:ilvl="5" w:tplc="5D4814FE">
      <w:start w:val="1"/>
      <w:numFmt w:val="lowerRoman"/>
      <w:lvlText w:val="%6."/>
      <w:lvlJc w:val="right"/>
      <w:pPr>
        <w:ind w:left="4320" w:hanging="180"/>
      </w:pPr>
    </w:lvl>
    <w:lvl w:ilvl="6" w:tplc="9F96C6FC">
      <w:start w:val="1"/>
      <w:numFmt w:val="decimal"/>
      <w:lvlText w:val="%7."/>
      <w:lvlJc w:val="left"/>
      <w:pPr>
        <w:ind w:left="5040" w:hanging="360"/>
      </w:pPr>
    </w:lvl>
    <w:lvl w:ilvl="7" w:tplc="37041B5E">
      <w:start w:val="1"/>
      <w:numFmt w:val="lowerLetter"/>
      <w:lvlText w:val="%8."/>
      <w:lvlJc w:val="left"/>
      <w:pPr>
        <w:ind w:left="5760" w:hanging="360"/>
      </w:pPr>
    </w:lvl>
    <w:lvl w:ilvl="8" w:tplc="442CE1B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9322A"/>
    <w:multiLevelType w:val="hybridMultilevel"/>
    <w:tmpl w:val="4EC6950E"/>
    <w:lvl w:ilvl="0" w:tplc="E090701E">
      <w:start w:val="2"/>
      <w:numFmt w:val="decimal"/>
      <w:lvlText w:val="%1."/>
      <w:lvlJc w:val="left"/>
      <w:pPr>
        <w:ind w:left="1069" w:hanging="360"/>
      </w:pPr>
    </w:lvl>
    <w:lvl w:ilvl="1" w:tplc="C14C1348">
      <w:start w:val="1"/>
      <w:numFmt w:val="lowerLetter"/>
      <w:lvlText w:val="%2."/>
      <w:lvlJc w:val="left"/>
      <w:pPr>
        <w:ind w:left="1789" w:hanging="360"/>
      </w:pPr>
    </w:lvl>
    <w:lvl w:ilvl="2" w:tplc="F0988A16">
      <w:start w:val="1"/>
      <w:numFmt w:val="lowerRoman"/>
      <w:lvlText w:val="%3."/>
      <w:lvlJc w:val="right"/>
      <w:pPr>
        <w:ind w:left="2509" w:hanging="180"/>
      </w:pPr>
    </w:lvl>
    <w:lvl w:ilvl="3" w:tplc="010A59F8">
      <w:start w:val="1"/>
      <w:numFmt w:val="decimal"/>
      <w:lvlText w:val="%4."/>
      <w:lvlJc w:val="left"/>
      <w:pPr>
        <w:ind w:left="3229" w:hanging="360"/>
      </w:pPr>
    </w:lvl>
    <w:lvl w:ilvl="4" w:tplc="F5F2D3B0">
      <w:start w:val="1"/>
      <w:numFmt w:val="lowerLetter"/>
      <w:lvlText w:val="%5."/>
      <w:lvlJc w:val="left"/>
      <w:pPr>
        <w:ind w:left="3949" w:hanging="360"/>
      </w:pPr>
    </w:lvl>
    <w:lvl w:ilvl="5" w:tplc="A5AAE5E6">
      <w:start w:val="1"/>
      <w:numFmt w:val="lowerRoman"/>
      <w:lvlText w:val="%6."/>
      <w:lvlJc w:val="right"/>
      <w:pPr>
        <w:ind w:left="4669" w:hanging="180"/>
      </w:pPr>
    </w:lvl>
    <w:lvl w:ilvl="6" w:tplc="54106ACC">
      <w:start w:val="1"/>
      <w:numFmt w:val="decimal"/>
      <w:lvlText w:val="%7."/>
      <w:lvlJc w:val="left"/>
      <w:pPr>
        <w:ind w:left="5389" w:hanging="360"/>
      </w:pPr>
    </w:lvl>
    <w:lvl w:ilvl="7" w:tplc="6A82577A">
      <w:start w:val="1"/>
      <w:numFmt w:val="lowerLetter"/>
      <w:lvlText w:val="%8."/>
      <w:lvlJc w:val="left"/>
      <w:pPr>
        <w:ind w:left="6109" w:hanging="360"/>
      </w:pPr>
    </w:lvl>
    <w:lvl w:ilvl="8" w:tplc="38E05716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483A70"/>
    <w:multiLevelType w:val="hybridMultilevel"/>
    <w:tmpl w:val="30CC8346"/>
    <w:lvl w:ilvl="0" w:tplc="875AEE40">
      <w:start w:val="1"/>
      <w:numFmt w:val="none"/>
      <w:suff w:val="nothing"/>
      <w:lvlText w:val=""/>
      <w:lvlJc w:val="left"/>
      <w:pPr>
        <w:ind w:left="0" w:firstLine="0"/>
      </w:pPr>
    </w:lvl>
    <w:lvl w:ilvl="1" w:tplc="91EEC4F6">
      <w:start w:val="1"/>
      <w:numFmt w:val="none"/>
      <w:suff w:val="nothing"/>
      <w:lvlText w:val=""/>
      <w:lvlJc w:val="left"/>
      <w:pPr>
        <w:ind w:left="0" w:firstLine="0"/>
      </w:pPr>
    </w:lvl>
    <w:lvl w:ilvl="2" w:tplc="B5447CF6">
      <w:start w:val="1"/>
      <w:numFmt w:val="none"/>
      <w:suff w:val="nothing"/>
      <w:lvlText w:val=""/>
      <w:lvlJc w:val="left"/>
      <w:pPr>
        <w:ind w:left="0" w:firstLine="0"/>
      </w:pPr>
    </w:lvl>
    <w:lvl w:ilvl="3" w:tplc="7A4C362C">
      <w:start w:val="1"/>
      <w:numFmt w:val="none"/>
      <w:suff w:val="nothing"/>
      <w:lvlText w:val=""/>
      <w:lvlJc w:val="left"/>
      <w:pPr>
        <w:ind w:left="0" w:firstLine="0"/>
      </w:pPr>
    </w:lvl>
    <w:lvl w:ilvl="4" w:tplc="B074DDA8">
      <w:start w:val="1"/>
      <w:numFmt w:val="none"/>
      <w:suff w:val="nothing"/>
      <w:lvlText w:val=""/>
      <w:lvlJc w:val="left"/>
      <w:pPr>
        <w:ind w:left="0" w:firstLine="0"/>
      </w:pPr>
    </w:lvl>
    <w:lvl w:ilvl="5" w:tplc="29481E16">
      <w:start w:val="1"/>
      <w:numFmt w:val="none"/>
      <w:suff w:val="nothing"/>
      <w:lvlText w:val=""/>
      <w:lvlJc w:val="left"/>
      <w:pPr>
        <w:ind w:left="0" w:firstLine="0"/>
      </w:pPr>
    </w:lvl>
    <w:lvl w:ilvl="6" w:tplc="8DB84530">
      <w:start w:val="1"/>
      <w:numFmt w:val="none"/>
      <w:suff w:val="nothing"/>
      <w:lvlText w:val=""/>
      <w:lvlJc w:val="left"/>
      <w:pPr>
        <w:ind w:left="0" w:firstLine="0"/>
      </w:pPr>
    </w:lvl>
    <w:lvl w:ilvl="7" w:tplc="91FCFEC4">
      <w:start w:val="1"/>
      <w:numFmt w:val="none"/>
      <w:suff w:val="nothing"/>
      <w:lvlText w:val=""/>
      <w:lvlJc w:val="left"/>
      <w:pPr>
        <w:ind w:left="0" w:firstLine="0"/>
      </w:pPr>
    </w:lvl>
    <w:lvl w:ilvl="8" w:tplc="49AE24E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33FD343E"/>
    <w:multiLevelType w:val="hybridMultilevel"/>
    <w:tmpl w:val="B4EAEF58"/>
    <w:lvl w:ilvl="0" w:tplc="A86261FA">
      <w:start w:val="1"/>
      <w:numFmt w:val="decimal"/>
      <w:lvlText w:val="%1."/>
      <w:lvlJc w:val="left"/>
      <w:pPr>
        <w:ind w:left="960" w:hanging="360"/>
      </w:pPr>
    </w:lvl>
    <w:lvl w:ilvl="1" w:tplc="2E447032">
      <w:start w:val="1"/>
      <w:numFmt w:val="none"/>
      <w:suff w:val="nothing"/>
      <w:lvlText w:val=""/>
      <w:lvlJc w:val="left"/>
      <w:pPr>
        <w:ind w:left="0" w:firstLine="0"/>
      </w:pPr>
    </w:lvl>
    <w:lvl w:ilvl="2" w:tplc="CC325694">
      <w:start w:val="1"/>
      <w:numFmt w:val="none"/>
      <w:suff w:val="nothing"/>
      <w:lvlText w:val=""/>
      <w:lvlJc w:val="left"/>
      <w:pPr>
        <w:ind w:left="0" w:firstLine="0"/>
      </w:pPr>
    </w:lvl>
    <w:lvl w:ilvl="3" w:tplc="F2786780">
      <w:start w:val="1"/>
      <w:numFmt w:val="none"/>
      <w:suff w:val="nothing"/>
      <w:lvlText w:val=""/>
      <w:lvlJc w:val="left"/>
      <w:pPr>
        <w:ind w:left="0" w:firstLine="0"/>
      </w:pPr>
    </w:lvl>
    <w:lvl w:ilvl="4" w:tplc="17A0D110">
      <w:start w:val="1"/>
      <w:numFmt w:val="none"/>
      <w:suff w:val="nothing"/>
      <w:lvlText w:val=""/>
      <w:lvlJc w:val="left"/>
      <w:pPr>
        <w:ind w:left="0" w:firstLine="0"/>
      </w:pPr>
    </w:lvl>
    <w:lvl w:ilvl="5" w:tplc="C96EF95E">
      <w:start w:val="1"/>
      <w:numFmt w:val="none"/>
      <w:suff w:val="nothing"/>
      <w:lvlText w:val=""/>
      <w:lvlJc w:val="left"/>
      <w:pPr>
        <w:ind w:left="0" w:firstLine="0"/>
      </w:pPr>
    </w:lvl>
    <w:lvl w:ilvl="6" w:tplc="28F6DF2A">
      <w:start w:val="1"/>
      <w:numFmt w:val="none"/>
      <w:suff w:val="nothing"/>
      <w:lvlText w:val=""/>
      <w:lvlJc w:val="left"/>
      <w:pPr>
        <w:ind w:left="0" w:firstLine="0"/>
      </w:pPr>
    </w:lvl>
    <w:lvl w:ilvl="7" w:tplc="0ACC9768">
      <w:start w:val="1"/>
      <w:numFmt w:val="none"/>
      <w:suff w:val="nothing"/>
      <w:lvlText w:val=""/>
      <w:lvlJc w:val="left"/>
      <w:pPr>
        <w:ind w:left="0" w:firstLine="0"/>
      </w:pPr>
    </w:lvl>
    <w:lvl w:ilvl="8" w:tplc="F6F245A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3495703D"/>
    <w:multiLevelType w:val="hybridMultilevel"/>
    <w:tmpl w:val="44C49682"/>
    <w:lvl w:ilvl="0" w:tplc="6F9893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 w:tplc="C8645CF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 w:tplc="03DC8E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 w:tplc="980228F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 w:tplc="B748EE1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 w:tplc="B6B4AE4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 w:tplc="51244C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 w:tplc="22545CA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 w:tplc="357C609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3">
    <w:nsid w:val="35D27448"/>
    <w:multiLevelType w:val="multilevel"/>
    <w:tmpl w:val="657EF18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3FE90920"/>
    <w:multiLevelType w:val="hybridMultilevel"/>
    <w:tmpl w:val="69AECD3C"/>
    <w:lvl w:ilvl="0" w:tplc="06764CE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67C289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7CE955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298C46B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45D0B28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2CD40EB4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9262312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63063C30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5E80B77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45D36FAA"/>
    <w:multiLevelType w:val="hybridMultilevel"/>
    <w:tmpl w:val="5C76B6C0"/>
    <w:lvl w:ilvl="0" w:tplc="6316AEA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5CF8F51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C5896C8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6F2BE8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2AC419CA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CB9E1A5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BCEE752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2C622DE2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8B863CE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51F72CDF"/>
    <w:multiLevelType w:val="hybridMultilevel"/>
    <w:tmpl w:val="69344730"/>
    <w:lvl w:ilvl="0" w:tplc="5DC828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DFCAE9C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D861FB0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1068C1B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E97495D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546622B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62D03780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ACB4ED18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7116B2F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5C420999"/>
    <w:multiLevelType w:val="hybridMultilevel"/>
    <w:tmpl w:val="D2D26972"/>
    <w:lvl w:ilvl="0" w:tplc="B4EEC6A2">
      <w:start w:val="1"/>
      <w:numFmt w:val="decimal"/>
      <w:lvlText w:val="%1."/>
      <w:lvlJc w:val="left"/>
      <w:pPr>
        <w:ind w:left="7307" w:hanging="360"/>
      </w:pPr>
      <w:rPr>
        <w:b/>
        <w:sz w:val="28"/>
      </w:rPr>
    </w:lvl>
    <w:lvl w:ilvl="1" w:tplc="CC709386">
      <w:start w:val="1"/>
      <w:numFmt w:val="lowerLetter"/>
      <w:lvlText w:val="%2."/>
      <w:lvlJc w:val="left"/>
      <w:pPr>
        <w:ind w:left="1932" w:hanging="360"/>
      </w:pPr>
    </w:lvl>
    <w:lvl w:ilvl="2" w:tplc="EF52D50E">
      <w:start w:val="1"/>
      <w:numFmt w:val="lowerRoman"/>
      <w:lvlText w:val="%3."/>
      <w:lvlJc w:val="right"/>
      <w:pPr>
        <w:ind w:left="2652" w:hanging="180"/>
      </w:pPr>
    </w:lvl>
    <w:lvl w:ilvl="3" w:tplc="2E5A9FCC">
      <w:start w:val="1"/>
      <w:numFmt w:val="decimal"/>
      <w:lvlText w:val="%4."/>
      <w:lvlJc w:val="left"/>
      <w:pPr>
        <w:ind w:left="3372" w:hanging="360"/>
      </w:pPr>
    </w:lvl>
    <w:lvl w:ilvl="4" w:tplc="005E8D18">
      <w:start w:val="1"/>
      <w:numFmt w:val="lowerLetter"/>
      <w:lvlText w:val="%5."/>
      <w:lvlJc w:val="left"/>
      <w:pPr>
        <w:ind w:left="4092" w:hanging="360"/>
      </w:pPr>
    </w:lvl>
    <w:lvl w:ilvl="5" w:tplc="5E623452">
      <w:start w:val="1"/>
      <w:numFmt w:val="lowerRoman"/>
      <w:lvlText w:val="%6."/>
      <w:lvlJc w:val="right"/>
      <w:pPr>
        <w:ind w:left="4812" w:hanging="180"/>
      </w:pPr>
    </w:lvl>
    <w:lvl w:ilvl="6" w:tplc="8880036C">
      <w:start w:val="1"/>
      <w:numFmt w:val="decimal"/>
      <w:lvlText w:val="%7."/>
      <w:lvlJc w:val="left"/>
      <w:pPr>
        <w:ind w:left="5532" w:hanging="360"/>
      </w:pPr>
    </w:lvl>
    <w:lvl w:ilvl="7" w:tplc="BEBCB020">
      <w:start w:val="1"/>
      <w:numFmt w:val="lowerLetter"/>
      <w:lvlText w:val="%8."/>
      <w:lvlJc w:val="left"/>
      <w:pPr>
        <w:ind w:left="6252" w:hanging="360"/>
      </w:pPr>
    </w:lvl>
    <w:lvl w:ilvl="8" w:tplc="3F9A508E">
      <w:start w:val="1"/>
      <w:numFmt w:val="lowerRoman"/>
      <w:lvlText w:val="%9."/>
      <w:lvlJc w:val="right"/>
      <w:pPr>
        <w:ind w:left="6972" w:hanging="180"/>
      </w:pPr>
    </w:lvl>
  </w:abstractNum>
  <w:abstractNum w:abstractNumId="18">
    <w:nsid w:val="5D1245E6"/>
    <w:multiLevelType w:val="multilevel"/>
    <w:tmpl w:val="90BE765E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9">
    <w:nsid w:val="6AFA56F8"/>
    <w:multiLevelType w:val="hybridMultilevel"/>
    <w:tmpl w:val="72C8EF1C"/>
    <w:lvl w:ilvl="0" w:tplc="9CF4C8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 w:tplc="816A356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 w:tplc="0F383A2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 w:tplc="9314EB7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 w:tplc="BE66030A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 w:tplc="0628A47E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 w:tplc="07385C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 w:tplc="9294C81C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 w:tplc="819CAABA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>
    <w:nsid w:val="6BC23B7A"/>
    <w:multiLevelType w:val="hybridMultilevel"/>
    <w:tmpl w:val="DB7CBB84"/>
    <w:lvl w:ilvl="0" w:tplc="300CC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8DC4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C14AD2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FAB20504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D6B0A82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39B671E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7BA25C6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21D44D58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A670BFD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7"/>
  </w:num>
  <w:num w:numId="2">
    <w:abstractNumId w:val="13"/>
  </w:num>
  <w:num w:numId="3">
    <w:abstractNumId w:val="11"/>
  </w:num>
  <w:num w:numId="4">
    <w:abstractNumId w:val="9"/>
  </w:num>
  <w:num w:numId="5">
    <w:abstractNumId w:val="18"/>
  </w:num>
  <w:num w:numId="6">
    <w:abstractNumId w:val="3"/>
  </w:num>
  <w:num w:numId="7">
    <w:abstractNumId w:val="2"/>
  </w:num>
  <w:num w:numId="8">
    <w:abstractNumId w:val="16"/>
  </w:num>
  <w:num w:numId="9">
    <w:abstractNumId w:val="6"/>
  </w:num>
  <w:num w:numId="10">
    <w:abstractNumId w:val="14"/>
  </w:num>
  <w:num w:numId="11">
    <w:abstractNumId w:val="7"/>
  </w:num>
  <w:num w:numId="12">
    <w:abstractNumId w:val="4"/>
  </w:num>
  <w:num w:numId="13">
    <w:abstractNumId w:val="1"/>
  </w:num>
  <w:num w:numId="14">
    <w:abstractNumId w:val="15"/>
  </w:num>
  <w:num w:numId="15">
    <w:abstractNumId w:val="19"/>
  </w:num>
  <w:num w:numId="16">
    <w:abstractNumId w:val="12"/>
  </w:num>
  <w:num w:numId="17">
    <w:abstractNumId w:val="5"/>
  </w:num>
  <w:num w:numId="18">
    <w:abstractNumId w:val="20"/>
  </w:num>
  <w:num w:numId="19">
    <w:abstractNumId w:val="10"/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3CA"/>
    <w:rsid w:val="00131BA0"/>
    <w:rsid w:val="002B167A"/>
    <w:rsid w:val="00776C2D"/>
    <w:rsid w:val="00934CA4"/>
    <w:rsid w:val="00D243CA"/>
    <w:rsid w:val="00D2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0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1"/>
    <w:qFormat/>
    <w:pPr>
      <w:keepNext/>
      <w:ind w:firstLine="284"/>
      <w:outlineLvl w:val="0"/>
    </w:pPr>
  </w:style>
  <w:style w:type="paragraph" w:styleId="2">
    <w:name w:val="heading 2"/>
    <w:basedOn w:val="a"/>
    <w:link w:val="21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link w:val="91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13">
    <w:name w:val="Текст сноски Знак1"/>
    <w:link w:val="ac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4">
    <w:name w:val="Заголовок 2 Знак"/>
    <w:qFormat/>
    <w:rPr>
      <w:rFonts w:ascii="Cambria" w:hAnsi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/>
      <w:sz w:val="22"/>
      <w:szCs w:val="22"/>
    </w:rPr>
  </w:style>
  <w:style w:type="character" w:styleId="af3">
    <w:name w:val="Strong"/>
    <w:qFormat/>
    <w:rPr>
      <w:b/>
      <w:bCs/>
    </w:rPr>
  </w:style>
  <w:style w:type="character" w:customStyle="1" w:styleId="af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5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af6">
    <w:name w:val="Основной текст Знак"/>
    <w:qFormat/>
    <w:rPr>
      <w:sz w:val="24"/>
      <w:szCs w:val="24"/>
      <w:lang w:val="ru-RU" w:eastAsia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Нижний колонтитул Знак"/>
    <w:qFormat/>
    <w:rPr>
      <w:sz w:val="24"/>
      <w:szCs w:val="24"/>
    </w:rPr>
  </w:style>
  <w:style w:type="character" w:styleId="af9">
    <w:name w:val="page number"/>
    <w:basedOn w:val="a0"/>
    <w:qFormat/>
  </w:style>
  <w:style w:type="character" w:customStyle="1" w:styleId="afa">
    <w:name w:val="Верхний колонтитул Знак"/>
    <w:qFormat/>
    <w:rPr>
      <w:sz w:val="24"/>
      <w:szCs w:val="24"/>
    </w:rPr>
  </w:style>
  <w:style w:type="character" w:customStyle="1" w:styleId="afb">
    <w:name w:val="Основной текст с отступом Знак"/>
    <w:qFormat/>
    <w:rPr>
      <w:sz w:val="24"/>
      <w:szCs w:val="24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highlight w:val="white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styleId="afc">
    <w:name w:val="Emphasis"/>
    <w:qFormat/>
    <w:rPr>
      <w:i/>
      <w:iCs/>
    </w:rPr>
  </w:style>
  <w:style w:type="character" w:customStyle="1" w:styleId="afd">
    <w:name w:val="Курсив (Выделения)"/>
    <w:qFormat/>
    <w:rPr>
      <w:i/>
      <w:iCs/>
    </w:rPr>
  </w:style>
  <w:style w:type="character" w:customStyle="1" w:styleId="afe">
    <w:name w:val="Полужирный (Выделения)"/>
    <w:qFormat/>
    <w:rPr>
      <w:b/>
      <w:bCs/>
    </w:rPr>
  </w:style>
  <w:style w:type="character" w:customStyle="1" w:styleId="Italic">
    <w:name w:val="Italic"/>
    <w:qFormat/>
    <w:rPr>
      <w:i/>
      <w:iCs/>
    </w:rPr>
  </w:style>
  <w:style w:type="character" w:customStyle="1" w:styleId="26">
    <w:name w:val="Основной текст с отступом 2 Знак"/>
    <w:basedOn w:val="a0"/>
    <w:qFormat/>
    <w:rPr>
      <w:sz w:val="24"/>
      <w:szCs w:val="24"/>
    </w:rPr>
  </w:style>
  <w:style w:type="character" w:customStyle="1" w:styleId="aff">
    <w:name w:val="Текст сноски Знак"/>
    <w:basedOn w:val="a0"/>
    <w:qFormat/>
  </w:style>
  <w:style w:type="character" w:customStyle="1" w:styleId="16">
    <w:name w:val="Текст выноски Знак1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">
    <w:name w:val="Основной текст 2 Знак"/>
    <w:basedOn w:val="a0"/>
    <w:qFormat/>
    <w:rPr>
      <w:sz w:val="24"/>
      <w:szCs w:val="24"/>
    </w:rPr>
  </w:style>
  <w:style w:type="character" w:customStyle="1" w:styleId="aff0">
    <w:name w:val="Текст примечания Знак"/>
    <w:basedOn w:val="a0"/>
    <w:qFormat/>
  </w:style>
  <w:style w:type="character" w:customStyle="1" w:styleId="17">
    <w:name w:val="Текст примечания Знак1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ма примечания Знак"/>
    <w:basedOn w:val="aff0"/>
    <w:qFormat/>
    <w:rPr>
      <w:b/>
      <w:bCs/>
    </w:rPr>
  </w:style>
  <w:style w:type="character" w:customStyle="1" w:styleId="18">
    <w:name w:val="Тема примечания Знак1"/>
    <w:basedOn w:val="17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istLabel1">
    <w:name w:val="ListLabel 1"/>
    <w:qFormat/>
    <w:rPr>
      <w:b/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bCs/>
      <w:sz w:val="28"/>
      <w:szCs w:val="28"/>
    </w:rPr>
  </w:style>
  <w:style w:type="character" w:customStyle="1" w:styleId="aff2">
    <w:name w:val="Символ сноски"/>
    <w:qFormat/>
  </w:style>
  <w:style w:type="character" w:customStyle="1" w:styleId="aff3">
    <w:name w:val="Привязка концевой сноски"/>
    <w:rPr>
      <w:vertAlign w:val="superscript"/>
    </w:rPr>
  </w:style>
  <w:style w:type="character" w:customStyle="1" w:styleId="aff4">
    <w:name w:val="Символ концевой сноски"/>
    <w:qFormat/>
  </w:style>
  <w:style w:type="character" w:customStyle="1" w:styleId="aff5">
    <w:name w:val="Символ нумерации"/>
    <w:qFormat/>
  </w:style>
  <w:style w:type="character" w:customStyle="1" w:styleId="aff6">
    <w:name w:val="Маркеры списка"/>
    <w:qFormat/>
    <w:rPr>
      <w:rFonts w:ascii="OpenSymbol" w:eastAsia="OpenSymbol" w:hAnsi="OpenSymbol" w:cs="OpenSymbol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27z0">
    <w:name w:val="WW8Num27z0"/>
    <w:qFormat/>
    <w:rPr>
      <w:rFonts w:ascii="Symbol" w:hAnsi="Symbol" w:cs="Symbol"/>
      <w:color w:val="00000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12z0">
    <w:name w:val="WW8Num12z0"/>
    <w:qFormat/>
    <w:rPr>
      <w:rFonts w:ascii="Symbol" w:hAnsi="Symbol" w:cs="Symbol"/>
      <w:color w:val="00000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aff7">
    <w:name w:val="Выделение жирным"/>
    <w:qFormat/>
    <w:rPr>
      <w:b/>
      <w:bCs/>
    </w:rPr>
  </w:style>
  <w:style w:type="character" w:customStyle="1" w:styleId="Bold">
    <w:name w:val="Bold"/>
    <w:qFormat/>
    <w:rPr>
      <w:b/>
      <w:bCs/>
    </w:rPr>
  </w:style>
  <w:style w:type="character" w:customStyle="1" w:styleId="ListLabel21">
    <w:name w:val="ListLabel 21"/>
    <w:qFormat/>
    <w:rPr>
      <w:b/>
      <w:sz w:val="28"/>
    </w:rPr>
  </w:style>
  <w:style w:type="character" w:customStyle="1" w:styleId="ListLabel22">
    <w:name w:val="ListLabel 22"/>
    <w:qFormat/>
    <w:rPr>
      <w:b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Symbol"/>
      <w:color w:val="000000"/>
    </w:rPr>
  </w:style>
  <w:style w:type="character" w:customStyle="1" w:styleId="ListLabel28">
    <w:name w:val="ListLabel 28"/>
    <w:qFormat/>
    <w:rPr>
      <w:rFonts w:cs="Symbol"/>
      <w:color w:val="000000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ascii="Times New Roman;serif" w:hAnsi="Times New Roman;serif" w:cs="OpenSymbol"/>
      <w:sz w:val="28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ascii="Times New Roman;serif" w:hAnsi="Times New Roman;serif" w:cs="OpenSymbol"/>
      <w:sz w:val="28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bCs/>
      <w:sz w:val="28"/>
      <w:szCs w:val="28"/>
    </w:rPr>
  </w:style>
  <w:style w:type="paragraph" w:customStyle="1" w:styleId="19">
    <w:name w:val="Заголовок1"/>
    <w:basedOn w:val="a"/>
    <w:next w:val="aff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f8">
    <w:name w:val="Body Text"/>
    <w:basedOn w:val="a"/>
    <w:pPr>
      <w:spacing w:after="120"/>
    </w:pPr>
  </w:style>
  <w:style w:type="paragraph" w:styleId="aff9">
    <w:name w:val="List"/>
    <w:basedOn w:val="aff8"/>
    <w:rPr>
      <w:rFonts w:cs="Lohit Devanagari"/>
    </w:rPr>
  </w:style>
  <w:style w:type="paragraph" w:styleId="aff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fb">
    <w:name w:val="index heading"/>
    <w:basedOn w:val="a"/>
    <w:qFormat/>
    <w:pPr>
      <w:suppressLineNumbers/>
    </w:pPr>
    <w:rPr>
      <w:rFonts w:cs="Lohit Devanagari"/>
    </w:rPr>
  </w:style>
  <w:style w:type="paragraph" w:styleId="affc">
    <w:name w:val="Normal (Web)"/>
    <w:basedOn w:val="a"/>
    <w:qFormat/>
    <w:pPr>
      <w:spacing w:before="280" w:after="280"/>
    </w:pPr>
  </w:style>
  <w:style w:type="paragraph" w:styleId="32">
    <w:name w:val="List Bullet 3"/>
    <w:basedOn w:val="a"/>
    <w:qFormat/>
    <w:pPr>
      <w:ind w:left="566" w:hanging="283"/>
    </w:pPr>
  </w:style>
  <w:style w:type="paragraph" w:styleId="28">
    <w:name w:val="Body Text Indent 2"/>
    <w:basedOn w:val="a"/>
    <w:qFormat/>
    <w:pPr>
      <w:spacing w:after="120" w:line="480" w:lineRule="auto"/>
      <w:ind w:left="283"/>
    </w:pPr>
  </w:style>
  <w:style w:type="paragraph" w:styleId="ac">
    <w:name w:val="footnote text"/>
    <w:basedOn w:val="a"/>
    <w:link w:val="13"/>
    <w:rPr>
      <w:sz w:val="20"/>
      <w:szCs w:val="20"/>
    </w:rPr>
  </w:style>
  <w:style w:type="paragraph" w:styleId="aff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9">
    <w:name w:val="Body Text 2"/>
    <w:basedOn w:val="a"/>
    <w:qFormat/>
    <w:pPr>
      <w:spacing w:after="120" w:line="480" w:lineRule="auto"/>
    </w:pPr>
  </w:style>
  <w:style w:type="paragraph" w:styleId="affe">
    <w:name w:val="annotation text"/>
    <w:basedOn w:val="a"/>
    <w:qFormat/>
    <w:rPr>
      <w:sz w:val="20"/>
      <w:szCs w:val="20"/>
    </w:rPr>
  </w:style>
  <w:style w:type="paragraph" w:styleId="afff">
    <w:name w:val="annotation subject"/>
    <w:basedOn w:val="affe"/>
    <w:qFormat/>
    <w:rPr>
      <w:b/>
      <w:bCs/>
    </w:rPr>
  </w:style>
  <w:style w:type="paragraph" w:customStyle="1" w:styleId="afff0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</w:pPr>
  </w:style>
  <w:style w:type="paragraph" w:customStyle="1" w:styleId="2a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</w:pPr>
  </w:style>
  <w:style w:type="paragraph" w:styleId="afff1">
    <w:name w:val="Body Text Indent"/>
    <w:basedOn w:val="a"/>
    <w:pPr>
      <w:spacing w:after="120"/>
      <w:ind w:left="283"/>
    </w:p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a">
    <w:name w:val="Текст1"/>
    <w:basedOn w:val="a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b">
    <w:name w:val="Цитата1"/>
    <w:basedOn w:val="a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afff2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2b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paragraph" w:styleId="afff3">
    <w:name w:val="List Paragraph"/>
    <w:basedOn w:val="a"/>
    <w:qFormat/>
    <w:pPr>
      <w:ind w:left="708"/>
    </w:pPr>
  </w:style>
  <w:style w:type="paragraph" w:customStyle="1" w:styleId="ConsPlusNormal">
    <w:name w:val="ConsPlusNormal"/>
    <w:qFormat/>
    <w:pPr>
      <w:widowControl w:val="0"/>
    </w:pPr>
    <w:rPr>
      <w:rFonts w:ascii="Calibri" w:hAnsi="Calibri" w:cs="Calibri"/>
      <w:sz w:val="22"/>
    </w:rPr>
  </w:style>
  <w:style w:type="paragraph" w:customStyle="1" w:styleId="afff4">
    <w:name w:val="Основной — (Основной Текст)"/>
    <w:basedOn w:val="a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5">
    <w:name w:val="Основной (Основной Текст)"/>
    <w:basedOn w:val="a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6">
    <w:name w:val="Таблица Головка (Таблицы)"/>
    <w:basedOn w:val="a"/>
    <w:qFormat/>
    <w:pPr>
      <w:widowControl w:val="0"/>
      <w:spacing w:line="230" w:lineRule="atLeast"/>
      <w:jc w:val="center"/>
    </w:pPr>
    <w:rPr>
      <w:b/>
      <w:bCs/>
      <w:color w:val="000000"/>
      <w:sz w:val="19"/>
      <w:szCs w:val="19"/>
    </w:rPr>
  </w:style>
  <w:style w:type="paragraph" w:customStyle="1" w:styleId="h3-first">
    <w:name w:val="h3-first"/>
    <w:basedOn w:val="a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afff7">
    <w:name w:val="Таблица по Центру (Таблицы)"/>
    <w:basedOn w:val="a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NoParagraphStyle">
    <w:name w:val="[No Paragraph Style]"/>
    <w:qFormat/>
    <w:pPr>
      <w:widowControl w:val="0"/>
      <w:spacing w:line="288" w:lineRule="auto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table-list-bullet">
    <w:name w:val="table-list-bullet"/>
    <w:basedOn w:val="table-body1mm"/>
    <w:qFormat/>
    <w:pPr>
      <w:spacing w:after="0"/>
    </w:pPr>
  </w:style>
  <w:style w:type="paragraph" w:customStyle="1" w:styleId="table-body1mm">
    <w:name w:val="table-body_1mm"/>
    <w:basedOn w:val="body"/>
    <w:qFormat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body">
    <w:name w:val="body"/>
    <w:basedOn w:val="NoParagraphStyle"/>
    <w:qFormat/>
    <w:pPr>
      <w:spacing w:line="240" w:lineRule="atLeast"/>
      <w:ind w:firstLine="227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table-list-bullet0">
    <w:name w:val="table-list-bullet_0"/>
    <w:basedOn w:val="table-body1mm"/>
    <w:qFormat/>
    <w:pPr>
      <w:spacing w:after="0"/>
      <w:ind w:left="142"/>
    </w:pPr>
  </w:style>
  <w:style w:type="paragraph" w:customStyle="1" w:styleId="afff8">
    <w:name w:val="Содержимое таблицы"/>
    <w:basedOn w:val="a"/>
    <w:qFormat/>
    <w:pPr>
      <w:suppressLineNumbers/>
    </w:pPr>
  </w:style>
  <w:style w:type="paragraph" w:customStyle="1" w:styleId="table-body">
    <w:name w:val="table-body"/>
    <w:basedOn w:val="a"/>
    <w:qFormat/>
    <w:pPr>
      <w:widowControl w:val="0"/>
      <w:spacing w:after="100" w:line="200" w:lineRule="atLeast"/>
    </w:pPr>
    <w:rPr>
      <w:rFonts w:ascii="SchoolBookSanPin" w:hAnsi="SchoolBookSanPin" w:cs="SchoolBookSanPin"/>
      <w:color w:val="000000"/>
      <w:sz w:val="18"/>
      <w:szCs w:val="18"/>
    </w:rPr>
  </w:style>
  <w:style w:type="paragraph" w:customStyle="1" w:styleId="table-list-bulletdop">
    <w:name w:val="table-list-bullet dop"/>
    <w:basedOn w:val="table-body"/>
    <w:qFormat/>
    <w:pPr>
      <w:spacing w:after="0"/>
      <w:ind w:left="142"/>
    </w:pPr>
  </w:style>
  <w:style w:type="paragraph" w:customStyle="1" w:styleId="table-head">
    <w:name w:val="table-head"/>
    <w:basedOn w:val="table-body"/>
    <w:qFormat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afff9">
    <w:name w:val="Заголовок таблицы"/>
    <w:basedOn w:val="afff8"/>
    <w:qFormat/>
    <w:pPr>
      <w:jc w:val="center"/>
    </w:pPr>
    <w:rPr>
      <w:b/>
      <w:bCs/>
    </w:rPr>
  </w:style>
  <w:style w:type="numbering" w:customStyle="1" w:styleId="WW8Num42">
    <w:name w:val="WW8Num42"/>
    <w:qFormat/>
  </w:style>
  <w:style w:type="numbering" w:customStyle="1" w:styleId="WW8Num13">
    <w:name w:val="WW8Num13"/>
    <w:qFormat/>
  </w:style>
  <w:style w:type="numbering" w:customStyle="1" w:styleId="WW8Num15">
    <w:name w:val="WW8Num15"/>
    <w:qFormat/>
  </w:style>
  <w:style w:type="numbering" w:customStyle="1" w:styleId="WW8Num14">
    <w:name w:val="WW8Num14"/>
    <w:qFormat/>
  </w:style>
  <w:style w:type="numbering" w:customStyle="1" w:styleId="WW8Num17">
    <w:name w:val="WW8Num17"/>
    <w:qFormat/>
  </w:style>
  <w:style w:type="numbering" w:customStyle="1" w:styleId="WW8Num27">
    <w:name w:val="WW8Num27"/>
    <w:qFormat/>
  </w:style>
  <w:style w:type="numbering" w:customStyle="1" w:styleId="WW8Num12">
    <w:name w:val="WW8Num12"/>
    <w:qFormat/>
  </w:style>
  <w:style w:type="numbering" w:customStyle="1" w:styleId="WW8Num45">
    <w:name w:val="WW8Num45"/>
    <w:qFormat/>
  </w:style>
  <w:style w:type="numbering" w:customStyle="1" w:styleId="WW8Num24">
    <w:name w:val="WW8Num24"/>
    <w:qFormat/>
  </w:style>
  <w:style w:type="table" w:styleId="afffa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/>
      <w:b/>
      <w:bCs/>
      <w:caps/>
      <w:sz w:val="24"/>
      <w:szCs w:val="24"/>
      <w:lang w:eastAsia="en-US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1"/>
    <w:qFormat/>
    <w:pPr>
      <w:keepNext/>
      <w:ind w:firstLine="284"/>
      <w:outlineLvl w:val="0"/>
    </w:pPr>
  </w:style>
  <w:style w:type="paragraph" w:styleId="2">
    <w:name w:val="heading 2"/>
    <w:basedOn w:val="a"/>
    <w:link w:val="21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link w:val="91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13">
    <w:name w:val="Текст сноски Знак1"/>
    <w:link w:val="ac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4">
    <w:name w:val="Заголовок 2 Знак"/>
    <w:qFormat/>
    <w:rPr>
      <w:rFonts w:ascii="Cambria" w:hAnsi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/>
      <w:sz w:val="22"/>
      <w:szCs w:val="22"/>
    </w:rPr>
  </w:style>
  <w:style w:type="character" w:styleId="af3">
    <w:name w:val="Strong"/>
    <w:qFormat/>
    <w:rPr>
      <w:b/>
      <w:bCs/>
    </w:rPr>
  </w:style>
  <w:style w:type="character" w:customStyle="1" w:styleId="af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5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af6">
    <w:name w:val="Основной текст Знак"/>
    <w:qFormat/>
    <w:rPr>
      <w:sz w:val="24"/>
      <w:szCs w:val="24"/>
      <w:lang w:val="ru-RU" w:eastAsia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Нижний колонтитул Знак"/>
    <w:qFormat/>
    <w:rPr>
      <w:sz w:val="24"/>
      <w:szCs w:val="24"/>
    </w:rPr>
  </w:style>
  <w:style w:type="character" w:styleId="af9">
    <w:name w:val="page number"/>
    <w:basedOn w:val="a0"/>
    <w:qFormat/>
  </w:style>
  <w:style w:type="character" w:customStyle="1" w:styleId="afa">
    <w:name w:val="Верхний колонтитул Знак"/>
    <w:qFormat/>
    <w:rPr>
      <w:sz w:val="24"/>
      <w:szCs w:val="24"/>
    </w:rPr>
  </w:style>
  <w:style w:type="character" w:customStyle="1" w:styleId="afb">
    <w:name w:val="Основной текст с отступом Знак"/>
    <w:qFormat/>
    <w:rPr>
      <w:sz w:val="24"/>
      <w:szCs w:val="24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highlight w:val="white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styleId="afc">
    <w:name w:val="Emphasis"/>
    <w:qFormat/>
    <w:rPr>
      <w:i/>
      <w:iCs/>
    </w:rPr>
  </w:style>
  <w:style w:type="character" w:customStyle="1" w:styleId="afd">
    <w:name w:val="Курсив (Выделения)"/>
    <w:qFormat/>
    <w:rPr>
      <w:i/>
      <w:iCs/>
    </w:rPr>
  </w:style>
  <w:style w:type="character" w:customStyle="1" w:styleId="afe">
    <w:name w:val="Полужирный (Выделения)"/>
    <w:qFormat/>
    <w:rPr>
      <w:b/>
      <w:bCs/>
    </w:rPr>
  </w:style>
  <w:style w:type="character" w:customStyle="1" w:styleId="Italic">
    <w:name w:val="Italic"/>
    <w:qFormat/>
    <w:rPr>
      <w:i/>
      <w:iCs/>
    </w:rPr>
  </w:style>
  <w:style w:type="character" w:customStyle="1" w:styleId="26">
    <w:name w:val="Основной текст с отступом 2 Знак"/>
    <w:basedOn w:val="a0"/>
    <w:qFormat/>
    <w:rPr>
      <w:sz w:val="24"/>
      <w:szCs w:val="24"/>
    </w:rPr>
  </w:style>
  <w:style w:type="character" w:customStyle="1" w:styleId="aff">
    <w:name w:val="Текст сноски Знак"/>
    <w:basedOn w:val="a0"/>
    <w:qFormat/>
  </w:style>
  <w:style w:type="character" w:customStyle="1" w:styleId="16">
    <w:name w:val="Текст выноски Знак1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">
    <w:name w:val="Основной текст 2 Знак"/>
    <w:basedOn w:val="a0"/>
    <w:qFormat/>
    <w:rPr>
      <w:sz w:val="24"/>
      <w:szCs w:val="24"/>
    </w:rPr>
  </w:style>
  <w:style w:type="character" w:customStyle="1" w:styleId="aff0">
    <w:name w:val="Текст примечания Знак"/>
    <w:basedOn w:val="a0"/>
    <w:qFormat/>
  </w:style>
  <w:style w:type="character" w:customStyle="1" w:styleId="17">
    <w:name w:val="Текст примечания Знак1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ма примечания Знак"/>
    <w:basedOn w:val="aff0"/>
    <w:qFormat/>
    <w:rPr>
      <w:b/>
      <w:bCs/>
    </w:rPr>
  </w:style>
  <w:style w:type="character" w:customStyle="1" w:styleId="18">
    <w:name w:val="Тема примечания Знак1"/>
    <w:basedOn w:val="17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istLabel1">
    <w:name w:val="ListLabel 1"/>
    <w:qFormat/>
    <w:rPr>
      <w:b/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bCs/>
      <w:sz w:val="28"/>
      <w:szCs w:val="28"/>
    </w:rPr>
  </w:style>
  <w:style w:type="character" w:customStyle="1" w:styleId="aff2">
    <w:name w:val="Символ сноски"/>
    <w:qFormat/>
  </w:style>
  <w:style w:type="character" w:customStyle="1" w:styleId="aff3">
    <w:name w:val="Привязка концевой сноски"/>
    <w:rPr>
      <w:vertAlign w:val="superscript"/>
    </w:rPr>
  </w:style>
  <w:style w:type="character" w:customStyle="1" w:styleId="aff4">
    <w:name w:val="Символ концевой сноски"/>
    <w:qFormat/>
  </w:style>
  <w:style w:type="character" w:customStyle="1" w:styleId="aff5">
    <w:name w:val="Символ нумерации"/>
    <w:qFormat/>
  </w:style>
  <w:style w:type="character" w:customStyle="1" w:styleId="aff6">
    <w:name w:val="Маркеры списка"/>
    <w:qFormat/>
    <w:rPr>
      <w:rFonts w:ascii="OpenSymbol" w:eastAsia="OpenSymbol" w:hAnsi="OpenSymbol" w:cs="OpenSymbol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27z0">
    <w:name w:val="WW8Num27z0"/>
    <w:qFormat/>
    <w:rPr>
      <w:rFonts w:ascii="Symbol" w:hAnsi="Symbol" w:cs="Symbol"/>
      <w:color w:val="00000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12z0">
    <w:name w:val="WW8Num12z0"/>
    <w:qFormat/>
    <w:rPr>
      <w:rFonts w:ascii="Symbol" w:hAnsi="Symbol" w:cs="Symbol"/>
      <w:color w:val="00000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aff7">
    <w:name w:val="Выделение жирным"/>
    <w:qFormat/>
    <w:rPr>
      <w:b/>
      <w:bCs/>
    </w:rPr>
  </w:style>
  <w:style w:type="character" w:customStyle="1" w:styleId="Bold">
    <w:name w:val="Bold"/>
    <w:qFormat/>
    <w:rPr>
      <w:b/>
      <w:bCs/>
    </w:rPr>
  </w:style>
  <w:style w:type="character" w:customStyle="1" w:styleId="ListLabel21">
    <w:name w:val="ListLabel 21"/>
    <w:qFormat/>
    <w:rPr>
      <w:b/>
      <w:sz w:val="28"/>
    </w:rPr>
  </w:style>
  <w:style w:type="character" w:customStyle="1" w:styleId="ListLabel22">
    <w:name w:val="ListLabel 22"/>
    <w:qFormat/>
    <w:rPr>
      <w:b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Symbol"/>
      <w:color w:val="000000"/>
    </w:rPr>
  </w:style>
  <w:style w:type="character" w:customStyle="1" w:styleId="ListLabel28">
    <w:name w:val="ListLabel 28"/>
    <w:qFormat/>
    <w:rPr>
      <w:rFonts w:cs="Symbol"/>
      <w:color w:val="000000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ascii="Times New Roman;serif" w:hAnsi="Times New Roman;serif" w:cs="OpenSymbol"/>
      <w:sz w:val="28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ascii="Times New Roman;serif" w:hAnsi="Times New Roman;serif" w:cs="OpenSymbol"/>
      <w:sz w:val="28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bCs/>
      <w:sz w:val="28"/>
      <w:szCs w:val="28"/>
    </w:rPr>
  </w:style>
  <w:style w:type="paragraph" w:customStyle="1" w:styleId="19">
    <w:name w:val="Заголовок1"/>
    <w:basedOn w:val="a"/>
    <w:next w:val="aff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f8">
    <w:name w:val="Body Text"/>
    <w:basedOn w:val="a"/>
    <w:pPr>
      <w:spacing w:after="120"/>
    </w:pPr>
  </w:style>
  <w:style w:type="paragraph" w:styleId="aff9">
    <w:name w:val="List"/>
    <w:basedOn w:val="aff8"/>
    <w:rPr>
      <w:rFonts w:cs="Lohit Devanagari"/>
    </w:rPr>
  </w:style>
  <w:style w:type="paragraph" w:styleId="aff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fb">
    <w:name w:val="index heading"/>
    <w:basedOn w:val="a"/>
    <w:qFormat/>
    <w:pPr>
      <w:suppressLineNumbers/>
    </w:pPr>
    <w:rPr>
      <w:rFonts w:cs="Lohit Devanagari"/>
    </w:rPr>
  </w:style>
  <w:style w:type="paragraph" w:styleId="affc">
    <w:name w:val="Normal (Web)"/>
    <w:basedOn w:val="a"/>
    <w:qFormat/>
    <w:pPr>
      <w:spacing w:before="280" w:after="280"/>
    </w:pPr>
  </w:style>
  <w:style w:type="paragraph" w:styleId="32">
    <w:name w:val="List Bullet 3"/>
    <w:basedOn w:val="a"/>
    <w:qFormat/>
    <w:pPr>
      <w:ind w:left="566" w:hanging="283"/>
    </w:pPr>
  </w:style>
  <w:style w:type="paragraph" w:styleId="28">
    <w:name w:val="Body Text Indent 2"/>
    <w:basedOn w:val="a"/>
    <w:qFormat/>
    <w:pPr>
      <w:spacing w:after="120" w:line="480" w:lineRule="auto"/>
      <w:ind w:left="283"/>
    </w:pPr>
  </w:style>
  <w:style w:type="paragraph" w:styleId="ac">
    <w:name w:val="footnote text"/>
    <w:basedOn w:val="a"/>
    <w:link w:val="13"/>
    <w:rPr>
      <w:sz w:val="20"/>
      <w:szCs w:val="20"/>
    </w:rPr>
  </w:style>
  <w:style w:type="paragraph" w:styleId="aff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9">
    <w:name w:val="Body Text 2"/>
    <w:basedOn w:val="a"/>
    <w:qFormat/>
    <w:pPr>
      <w:spacing w:after="120" w:line="480" w:lineRule="auto"/>
    </w:pPr>
  </w:style>
  <w:style w:type="paragraph" w:styleId="affe">
    <w:name w:val="annotation text"/>
    <w:basedOn w:val="a"/>
    <w:qFormat/>
    <w:rPr>
      <w:sz w:val="20"/>
      <w:szCs w:val="20"/>
    </w:rPr>
  </w:style>
  <w:style w:type="paragraph" w:styleId="afff">
    <w:name w:val="annotation subject"/>
    <w:basedOn w:val="affe"/>
    <w:qFormat/>
    <w:rPr>
      <w:b/>
      <w:bCs/>
    </w:rPr>
  </w:style>
  <w:style w:type="paragraph" w:customStyle="1" w:styleId="afff0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</w:pPr>
  </w:style>
  <w:style w:type="paragraph" w:customStyle="1" w:styleId="2a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</w:pPr>
  </w:style>
  <w:style w:type="paragraph" w:styleId="afff1">
    <w:name w:val="Body Text Indent"/>
    <w:basedOn w:val="a"/>
    <w:pPr>
      <w:spacing w:after="120"/>
      <w:ind w:left="283"/>
    </w:p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a">
    <w:name w:val="Текст1"/>
    <w:basedOn w:val="a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b">
    <w:name w:val="Цитата1"/>
    <w:basedOn w:val="a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afff2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2b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paragraph" w:styleId="afff3">
    <w:name w:val="List Paragraph"/>
    <w:basedOn w:val="a"/>
    <w:qFormat/>
    <w:pPr>
      <w:ind w:left="708"/>
    </w:pPr>
  </w:style>
  <w:style w:type="paragraph" w:customStyle="1" w:styleId="ConsPlusNormal">
    <w:name w:val="ConsPlusNormal"/>
    <w:qFormat/>
    <w:pPr>
      <w:widowControl w:val="0"/>
    </w:pPr>
    <w:rPr>
      <w:rFonts w:ascii="Calibri" w:hAnsi="Calibri" w:cs="Calibri"/>
      <w:sz w:val="22"/>
    </w:rPr>
  </w:style>
  <w:style w:type="paragraph" w:customStyle="1" w:styleId="afff4">
    <w:name w:val="Основной — (Основной Текст)"/>
    <w:basedOn w:val="a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5">
    <w:name w:val="Основной (Основной Текст)"/>
    <w:basedOn w:val="a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6">
    <w:name w:val="Таблица Головка (Таблицы)"/>
    <w:basedOn w:val="a"/>
    <w:qFormat/>
    <w:pPr>
      <w:widowControl w:val="0"/>
      <w:spacing w:line="230" w:lineRule="atLeast"/>
      <w:jc w:val="center"/>
    </w:pPr>
    <w:rPr>
      <w:b/>
      <w:bCs/>
      <w:color w:val="000000"/>
      <w:sz w:val="19"/>
      <w:szCs w:val="19"/>
    </w:rPr>
  </w:style>
  <w:style w:type="paragraph" w:customStyle="1" w:styleId="h3-first">
    <w:name w:val="h3-first"/>
    <w:basedOn w:val="a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afff7">
    <w:name w:val="Таблица по Центру (Таблицы)"/>
    <w:basedOn w:val="a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NoParagraphStyle">
    <w:name w:val="[No Paragraph Style]"/>
    <w:qFormat/>
    <w:pPr>
      <w:widowControl w:val="0"/>
      <w:spacing w:line="288" w:lineRule="auto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table-list-bullet">
    <w:name w:val="table-list-bullet"/>
    <w:basedOn w:val="table-body1mm"/>
    <w:qFormat/>
    <w:pPr>
      <w:spacing w:after="0"/>
    </w:pPr>
  </w:style>
  <w:style w:type="paragraph" w:customStyle="1" w:styleId="table-body1mm">
    <w:name w:val="table-body_1mm"/>
    <w:basedOn w:val="body"/>
    <w:qFormat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body">
    <w:name w:val="body"/>
    <w:basedOn w:val="NoParagraphStyle"/>
    <w:qFormat/>
    <w:pPr>
      <w:spacing w:line="240" w:lineRule="atLeast"/>
      <w:ind w:firstLine="227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table-list-bullet0">
    <w:name w:val="table-list-bullet_0"/>
    <w:basedOn w:val="table-body1mm"/>
    <w:qFormat/>
    <w:pPr>
      <w:spacing w:after="0"/>
      <w:ind w:left="142"/>
    </w:pPr>
  </w:style>
  <w:style w:type="paragraph" w:customStyle="1" w:styleId="afff8">
    <w:name w:val="Содержимое таблицы"/>
    <w:basedOn w:val="a"/>
    <w:qFormat/>
    <w:pPr>
      <w:suppressLineNumbers/>
    </w:pPr>
  </w:style>
  <w:style w:type="paragraph" w:customStyle="1" w:styleId="table-body">
    <w:name w:val="table-body"/>
    <w:basedOn w:val="a"/>
    <w:qFormat/>
    <w:pPr>
      <w:widowControl w:val="0"/>
      <w:spacing w:after="100" w:line="200" w:lineRule="atLeast"/>
    </w:pPr>
    <w:rPr>
      <w:rFonts w:ascii="SchoolBookSanPin" w:hAnsi="SchoolBookSanPin" w:cs="SchoolBookSanPin"/>
      <w:color w:val="000000"/>
      <w:sz w:val="18"/>
      <w:szCs w:val="18"/>
    </w:rPr>
  </w:style>
  <w:style w:type="paragraph" w:customStyle="1" w:styleId="table-list-bulletdop">
    <w:name w:val="table-list-bullet dop"/>
    <w:basedOn w:val="table-body"/>
    <w:qFormat/>
    <w:pPr>
      <w:spacing w:after="0"/>
      <w:ind w:left="142"/>
    </w:pPr>
  </w:style>
  <w:style w:type="paragraph" w:customStyle="1" w:styleId="table-head">
    <w:name w:val="table-head"/>
    <w:basedOn w:val="table-body"/>
    <w:qFormat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afff9">
    <w:name w:val="Заголовок таблицы"/>
    <w:basedOn w:val="afff8"/>
    <w:qFormat/>
    <w:pPr>
      <w:jc w:val="center"/>
    </w:pPr>
    <w:rPr>
      <w:b/>
      <w:bCs/>
    </w:rPr>
  </w:style>
  <w:style w:type="numbering" w:customStyle="1" w:styleId="WW8Num42">
    <w:name w:val="WW8Num42"/>
    <w:qFormat/>
  </w:style>
  <w:style w:type="numbering" w:customStyle="1" w:styleId="WW8Num13">
    <w:name w:val="WW8Num13"/>
    <w:qFormat/>
  </w:style>
  <w:style w:type="numbering" w:customStyle="1" w:styleId="WW8Num15">
    <w:name w:val="WW8Num15"/>
    <w:qFormat/>
  </w:style>
  <w:style w:type="numbering" w:customStyle="1" w:styleId="WW8Num14">
    <w:name w:val="WW8Num14"/>
    <w:qFormat/>
  </w:style>
  <w:style w:type="numbering" w:customStyle="1" w:styleId="WW8Num17">
    <w:name w:val="WW8Num17"/>
    <w:qFormat/>
  </w:style>
  <w:style w:type="numbering" w:customStyle="1" w:styleId="WW8Num27">
    <w:name w:val="WW8Num27"/>
    <w:qFormat/>
  </w:style>
  <w:style w:type="numbering" w:customStyle="1" w:styleId="WW8Num12">
    <w:name w:val="WW8Num12"/>
    <w:qFormat/>
  </w:style>
  <w:style w:type="numbering" w:customStyle="1" w:styleId="WW8Num45">
    <w:name w:val="WW8Num45"/>
    <w:qFormat/>
  </w:style>
  <w:style w:type="numbering" w:customStyle="1" w:styleId="WW8Num24">
    <w:name w:val="WW8Num24"/>
    <w:qFormat/>
  </w:style>
  <w:style w:type="table" w:styleId="afffa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/>
      <w:b/>
      <w:bCs/>
      <w:caps/>
      <w:sz w:val="24"/>
      <w:szCs w:val="24"/>
      <w:lang w:eastAsia="en-US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8601</Words>
  <Characters>49027</Characters>
  <Application>Microsoft Office Word</Application>
  <DocSecurity>0</DocSecurity>
  <Lines>408</Lines>
  <Paragraphs>115</Paragraphs>
  <ScaleCrop>false</ScaleCrop>
  <Company/>
  <LinksUpToDate>false</LinksUpToDate>
  <CharactersWithSpaces>57513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Admin</cp:lastModifiedBy>
  <cp:revision>16</cp:revision>
  <dcterms:created xsi:type="dcterms:W3CDTF">2023-10-06T10:42:00Z</dcterms:created>
  <dcterms:modified xsi:type="dcterms:W3CDTF">2026-04-15T03:26:00Z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